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40</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1A2EBD" w:rsidRPr="00AB12CB">
        <w:rPr>
          <w:rFonts w:ascii="Arial" w:eastAsia="SimSun" w:hAnsi="Arial"/>
          <w:b/>
          <w:i/>
          <w:noProof/>
          <w:color w:val="auto"/>
          <w:sz w:val="28"/>
          <w:lang w:eastAsia="en-US"/>
        </w:rPr>
        <w:t>200</w:t>
      </w:r>
      <w:r w:rsidR="001A2EBD">
        <w:rPr>
          <w:rFonts w:ascii="Arial" w:eastAsia="SimSun" w:hAnsi="Arial"/>
          <w:b/>
          <w:i/>
          <w:noProof/>
          <w:color w:val="auto"/>
          <w:sz w:val="28"/>
          <w:lang w:eastAsia="en-US"/>
        </w:rPr>
        <w:t>5643</w:t>
      </w:r>
    </w:p>
    <w:p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AB12CB">
        <w:rPr>
          <w:rFonts w:ascii="Arial" w:eastAsia="Arial Unicode MS" w:hAnsi="Arial" w:cs="Arial"/>
          <w:b/>
          <w:bCs/>
          <w:sz w:val="24"/>
        </w:rPr>
        <w:t>August 19 – September 1,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protocol stacks</w:t>
      </w:r>
      <w:r w:rsidR="00DD2D8C">
        <w:rPr>
          <w:rFonts w:ascii="Arial" w:eastAsia="SimSun" w:hAnsi="Arial" w:cs="Arial"/>
          <w:b/>
          <w:lang w:eastAsia="zh-CN"/>
        </w:rPr>
        <w:t xml:space="preserve"> </w:t>
      </w:r>
      <w:r w:rsidR="00DD2D8C" w:rsidRPr="00DD2D8C">
        <w:rPr>
          <w:rFonts w:ascii="Arial" w:eastAsia="SimSun" w:hAnsi="Arial" w:cs="Arial"/>
          <w:b/>
          <w:lang w:eastAsia="zh-CN"/>
        </w:rPr>
        <w:t>for Layer 2 UE-to-UE Relay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protocol stacks</w:t>
      </w:r>
      <w:r w:rsidR="003D14A7" w:rsidRPr="003D14A7">
        <w:rPr>
          <w:rFonts w:ascii="Arial" w:hAnsi="Arial" w:cs="Arial"/>
          <w:i/>
        </w:rPr>
        <w:t xml:space="preserve"> </w:t>
      </w:r>
      <w:r w:rsidR="000C21A0" w:rsidRPr="000C21A0">
        <w:rPr>
          <w:rFonts w:ascii="Arial" w:hAnsi="Arial" w:cs="Arial"/>
          <w:i/>
        </w:rPr>
        <w:t>for Layer 2 UE-to-UE Relay</w:t>
      </w:r>
      <w:r w:rsidR="000B79CA">
        <w:rPr>
          <w:rFonts w:ascii="Arial" w:hAnsi="Arial" w:cs="Arial"/>
          <w:i/>
        </w:rPr>
        <w:t>.</w:t>
      </w:r>
    </w:p>
    <w:p w:rsidR="00A93620" w:rsidRDefault="00B3593E" w:rsidP="00B07454">
      <w:pPr>
        <w:pStyle w:val="Heading1"/>
        <w:tabs>
          <w:tab w:val="left" w:pos="8225"/>
        </w:tabs>
      </w:pPr>
      <w:r w:rsidRPr="00194F34">
        <w:t xml:space="preserve">1. </w:t>
      </w:r>
      <w:r w:rsidR="00305F20" w:rsidRPr="00194F34">
        <w:t>Introduction</w:t>
      </w:r>
      <w:r w:rsidR="00BE6AFC" w:rsidRPr="00194F34">
        <w:t>/Discussion</w:t>
      </w:r>
      <w:r w:rsidR="00B07454">
        <w:tab/>
      </w:r>
    </w:p>
    <w:p w:rsidR="001569B0" w:rsidRDefault="001569B0" w:rsidP="003B7F58">
      <w:pPr>
        <w:pStyle w:val="B1"/>
        <w:ind w:left="0" w:firstLine="0"/>
      </w:pPr>
      <w:r>
        <w:t xml:space="preserve">This paper proposes to add the </w:t>
      </w:r>
      <w:r w:rsidRPr="00212477">
        <w:t>ad</w:t>
      </w:r>
      <w:r>
        <w:t xml:space="preserve">aptation layer in the </w:t>
      </w:r>
      <w:r w:rsidRPr="003A6A22">
        <w:rPr>
          <w:rFonts w:hint="eastAsia"/>
        </w:rPr>
        <w:t>protocol</w:t>
      </w:r>
      <w:r>
        <w:t xml:space="preserve"> stacks</w:t>
      </w:r>
      <w:r w:rsidRPr="00C607CE">
        <w:t xml:space="preserve"> </w:t>
      </w:r>
      <w:r>
        <w:t xml:space="preserve">for </w:t>
      </w:r>
      <w:r w:rsidRPr="003A6A22">
        <w:t>Layer 2 UE-to-</w:t>
      </w:r>
      <w:r>
        <w:t>UE</w:t>
      </w:r>
      <w:r w:rsidRPr="003A6A22">
        <w:t xml:space="preserve"> Relay</w:t>
      </w:r>
      <w:r>
        <w:t>.</w:t>
      </w:r>
    </w:p>
    <w:p w:rsidR="00C607CE" w:rsidRPr="001569B0" w:rsidRDefault="00C607CE" w:rsidP="003B7F58">
      <w:pPr>
        <w:pStyle w:val="B1"/>
        <w:ind w:left="0" w:firstLine="0"/>
        <w:rPr>
          <w:rFonts w:eastAsia="MS Mincho"/>
        </w:rPr>
      </w:pPr>
      <w:r w:rsidRPr="00CB0C8A">
        <w:t>The adaptation layer</w:t>
      </w:r>
      <w:r>
        <w:t xml:space="preserve"> </w:t>
      </w:r>
      <w:proofErr w:type="gramStart"/>
      <w:r w:rsidR="00DB1B0B">
        <w:t>is</w:t>
      </w:r>
      <w:r>
        <w:t xml:space="preserve"> defined</w:t>
      </w:r>
      <w:proofErr w:type="gramEnd"/>
      <w:r>
        <w:t xml:space="preserve"> in</w:t>
      </w:r>
      <w:r w:rsidR="00E46AC5">
        <w:t xml:space="preserve"> the </w:t>
      </w:r>
      <w:r w:rsidR="003A6A22" w:rsidRPr="003A6A22">
        <w:rPr>
          <w:rFonts w:hint="eastAsia"/>
        </w:rPr>
        <w:t>protocol</w:t>
      </w:r>
      <w:r w:rsidR="003A6A22">
        <w:t xml:space="preserve"> stack for </w:t>
      </w:r>
      <w:r w:rsidR="003A6A22" w:rsidRPr="003A6A22">
        <w:t>Layer 2 UE-to-</w:t>
      </w:r>
      <w:r>
        <w:t>Network</w:t>
      </w:r>
      <w:r w:rsidR="003A6A22" w:rsidRPr="003A6A22">
        <w:t xml:space="preserve"> Relay</w:t>
      </w:r>
      <w:r>
        <w:t xml:space="preserve">, and is used to </w:t>
      </w:r>
      <w:r w:rsidR="001569B0">
        <w:t xml:space="preserve">perform data routing </w:t>
      </w:r>
      <w:r w:rsidR="00DB1B0B">
        <w:t xml:space="preserve">and </w:t>
      </w:r>
      <w:proofErr w:type="spellStart"/>
      <w:r w:rsidR="00DB1B0B">
        <w:t>QoS</w:t>
      </w:r>
      <w:proofErr w:type="spellEnd"/>
      <w:r w:rsidR="00DB1B0B">
        <w:t xml:space="preserve"> enforcement </w:t>
      </w:r>
      <w:r w:rsidR="001569B0">
        <w:t xml:space="preserve">for </w:t>
      </w:r>
      <w:r w:rsidR="00F27B50">
        <w:t>different Remote UEs</w:t>
      </w:r>
      <w:r w:rsidR="00E46AC5" w:rsidRPr="00E46AC5">
        <w:rPr>
          <w:rFonts w:eastAsia="SimSun"/>
          <w:color w:val="auto"/>
          <w:lang w:eastAsia="zh-CN"/>
        </w:rPr>
        <w:t>.</w:t>
      </w:r>
      <w:r w:rsidR="00F27B50">
        <w:rPr>
          <w:rFonts w:eastAsia="SimSun"/>
          <w:color w:val="auto"/>
          <w:lang w:eastAsia="zh-CN"/>
        </w:rPr>
        <w:t xml:space="preserve"> </w:t>
      </w:r>
      <w:r w:rsidR="003A6A22" w:rsidRPr="003A6A22">
        <w:t>The definition of the adaptation layer is unde</w:t>
      </w:r>
      <w:r w:rsidR="003A6A22">
        <w:t>r the responsibility of RAN WG2</w:t>
      </w:r>
      <w:r w:rsidR="001569B0">
        <w:t xml:space="preserve">, </w:t>
      </w:r>
      <w:r w:rsidR="003A6A22">
        <w:t>a</w:t>
      </w:r>
      <w:r w:rsidR="003A6A22" w:rsidRPr="003A6A22">
        <w:t xml:space="preserve">nd the proposed protocol stacks are to </w:t>
      </w:r>
      <w:proofErr w:type="gramStart"/>
      <w:r w:rsidR="003A6A22" w:rsidRPr="003A6A22">
        <w:t>be confirmed</w:t>
      </w:r>
      <w:proofErr w:type="gramEnd"/>
      <w:r w:rsidR="003A6A22" w:rsidRPr="003A6A22">
        <w:t xml:space="preserve"> with RAN WG2</w:t>
      </w:r>
      <w:r w:rsidR="003A6A22">
        <w:t>.</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43388417"/>
      <w:bookmarkStart w:id="2" w:name="_Toc43735648"/>
      <w:bookmarkStart w:id="3" w:name="_Toc43994221"/>
      <w:bookmarkEnd w:id="0"/>
    </w:p>
    <w:p w:rsidR="004C2E4D" w:rsidRPr="004C2E4D" w:rsidRDefault="004C2E4D" w:rsidP="004C2E4D">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4" w:name="_Toc30666570"/>
      <w:bookmarkStart w:id="5" w:name="_Toc31029864"/>
      <w:bookmarkStart w:id="6" w:name="_Toc31030755"/>
      <w:bookmarkStart w:id="7" w:name="_Toc43388322"/>
      <w:bookmarkStart w:id="8" w:name="_Toc43735552"/>
      <w:bookmarkStart w:id="9" w:name="_Toc43994125"/>
      <w:bookmarkEnd w:id="1"/>
      <w:bookmarkEnd w:id="2"/>
      <w:bookmarkEnd w:id="3"/>
      <w:r w:rsidRPr="004C2E4D">
        <w:rPr>
          <w:rFonts w:ascii="Arial" w:eastAsia="SimSun" w:hAnsi="Arial"/>
          <w:color w:val="auto"/>
          <w:sz w:val="32"/>
          <w:lang w:eastAsia="zh-CN"/>
        </w:rPr>
        <w:t>6.</w:t>
      </w:r>
      <w:r w:rsidRPr="004C2E4D">
        <w:rPr>
          <w:rFonts w:ascii="Arial" w:eastAsia="SimSun" w:hAnsi="Arial" w:hint="eastAsia"/>
          <w:color w:val="auto"/>
          <w:sz w:val="32"/>
          <w:lang w:eastAsia="zh-CN"/>
        </w:rPr>
        <w:t>9</w:t>
      </w:r>
      <w:r w:rsidRPr="004C2E4D">
        <w:rPr>
          <w:rFonts w:ascii="Arial" w:eastAsia="SimSun" w:hAnsi="Arial" w:hint="eastAsia"/>
          <w:color w:val="auto"/>
          <w:sz w:val="32"/>
          <w:lang w:eastAsia="zh-CN"/>
        </w:rPr>
        <w:tab/>
      </w:r>
      <w:r w:rsidRPr="004C2E4D">
        <w:rPr>
          <w:rFonts w:ascii="Arial" w:eastAsia="SimSun" w:hAnsi="Arial"/>
          <w:color w:val="auto"/>
          <w:sz w:val="32"/>
          <w:lang w:eastAsia="zh-CN"/>
        </w:rPr>
        <w:t>Solution #</w:t>
      </w:r>
      <w:r w:rsidRPr="004C2E4D">
        <w:rPr>
          <w:rFonts w:ascii="Arial" w:eastAsia="SimSun" w:hAnsi="Arial" w:hint="eastAsia"/>
          <w:color w:val="auto"/>
          <w:sz w:val="32"/>
          <w:lang w:eastAsia="zh-CN"/>
        </w:rPr>
        <w:t>9</w:t>
      </w:r>
      <w:r w:rsidRPr="004C2E4D">
        <w:rPr>
          <w:rFonts w:ascii="Arial" w:eastAsia="SimSun" w:hAnsi="Arial"/>
          <w:color w:val="auto"/>
          <w:sz w:val="32"/>
          <w:lang w:eastAsia="zh-CN"/>
        </w:rPr>
        <w:t>: Connection establishment via UE-to-UE Layer-2 Relay</w:t>
      </w:r>
      <w:bookmarkEnd w:id="4"/>
      <w:bookmarkEnd w:id="5"/>
      <w:bookmarkEnd w:id="6"/>
      <w:bookmarkEnd w:id="7"/>
      <w:bookmarkEnd w:id="8"/>
      <w:bookmarkEnd w:id="9"/>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10" w:name="_Toc30666571"/>
      <w:bookmarkStart w:id="11" w:name="_Toc31029865"/>
      <w:bookmarkStart w:id="12" w:name="_Toc31030756"/>
      <w:bookmarkStart w:id="13" w:name="_Toc43388323"/>
      <w:bookmarkStart w:id="14" w:name="_Toc43735553"/>
      <w:bookmarkStart w:id="15" w:name="_Toc43994126"/>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.1</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Description</w:t>
      </w:r>
      <w:bookmarkEnd w:id="10"/>
      <w:bookmarkEnd w:id="11"/>
      <w:bookmarkEnd w:id="12"/>
      <w:bookmarkEnd w:id="13"/>
      <w:bookmarkEnd w:id="14"/>
      <w:bookmarkEnd w:id="15"/>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6" w:name="_Toc43388324"/>
      <w:bookmarkStart w:id="17" w:name="_Toc43735554"/>
      <w:bookmarkStart w:id="18" w:name="_Toc43994127"/>
      <w:r w:rsidRPr="004C2E4D">
        <w:rPr>
          <w:rFonts w:ascii="Arial" w:eastAsia="SimSun" w:hAnsi="Arial"/>
          <w:color w:val="auto"/>
          <w:sz w:val="24"/>
          <w:lang w:eastAsia="en-US"/>
        </w:rPr>
        <w:t>6.9.1.1</w:t>
      </w:r>
      <w:r w:rsidRPr="004C2E4D">
        <w:rPr>
          <w:rFonts w:ascii="Arial" w:eastAsia="SimSun" w:hAnsi="Arial"/>
          <w:color w:val="auto"/>
          <w:sz w:val="24"/>
          <w:lang w:eastAsia="en-US"/>
        </w:rPr>
        <w:tab/>
        <w:t>General</w:t>
      </w:r>
      <w:bookmarkEnd w:id="16"/>
      <w:bookmarkEnd w:id="17"/>
      <w:bookmarkEnd w:id="18"/>
      <w:r w:rsidRPr="004C2E4D">
        <w:rPr>
          <w:rFonts w:ascii="Arial" w:eastAsia="SimSun" w:hAnsi="Arial"/>
          <w:color w:val="auto"/>
          <w:sz w:val="24"/>
          <w:lang w:eastAsia="zh-CN"/>
        </w:rPr>
        <w:tab/>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Using the solution described in this clause, a UE-to-UE Relay enables the discovery of a source UE by a target UE. A UE-to-UE Relay is authorized to relay messages between two UEs over the PC5 interface via authorization and provisioning, as defined in clause 6.Y Solution for Key Issue #4: UE-to-UE Relay Authorization and Provisioning.</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source UE announces its supported applications or discovers a target UE using a known discovery mechanism, e.g. using user-oriented or service-oriented methods as defined in TS 23.287 [5].</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 xml:space="preserve">The UE-to-UE Relay listens for </w:t>
      </w:r>
      <w:proofErr w:type="spellStart"/>
      <w:r w:rsidRPr="004C2E4D">
        <w:rPr>
          <w:rFonts w:eastAsia="SimSun"/>
          <w:color w:val="auto"/>
          <w:lang w:eastAsia="en-US"/>
        </w:rPr>
        <w:t>ProSe</w:t>
      </w:r>
      <w:proofErr w:type="spellEnd"/>
      <w:r w:rsidRPr="004C2E4D">
        <w:rPr>
          <w:rFonts w:eastAsia="SimSun"/>
          <w:color w:val="auto"/>
          <w:lang w:eastAsia="en-US"/>
        </w:rPr>
        <w:t xml:space="preserv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A target UE discovers a source UE via a UE-to-UE Relay. The target UE receives a broadcast Direct Communication Request message with a relay indication.</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 xml:space="preserve">A secured "extended" PC5 link is set up between the source UE and the target UE via the UE-to-UE Relay. The source/target UEs do not know their respective peer UE's L2 IDs. Source/Target UEs send messages to the UE-to-UE Relay and receive messages through the UE-to-UE Relay. However, the security association and the PC5 unicast link are established directly between the </w:t>
      </w:r>
      <w:proofErr w:type="gramStart"/>
      <w:r w:rsidRPr="004C2E4D">
        <w:rPr>
          <w:rFonts w:eastAsia="SimSun"/>
          <w:color w:val="auto"/>
          <w:lang w:eastAsia="en-US"/>
        </w:rPr>
        <w:t>source</w:t>
      </w:r>
      <w:proofErr w:type="gramEnd"/>
      <w:r w:rsidRPr="004C2E4D">
        <w:rPr>
          <w:rFonts w:eastAsia="SimSun"/>
          <w:color w:val="auto"/>
          <w:lang w:eastAsia="en-US"/>
        </w:rPr>
        <w:t xml:space="preserve"> UE and target UE. The UE-to-UE Relay forwards the messages in opaque mode, without the ability to read, modify their content or replay them. The source/target UEs detect that the link establishment is going through a UE-to-UE Relay upon detecting a relay indication included in the received messages.</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lastRenderedPageBreak/>
        <w:t xml:space="preserve">The UE-to-UE Relay assigns itself two Relay-L2 IDs when a unicast link </w:t>
      </w:r>
      <w:proofErr w:type="gramStart"/>
      <w:r w:rsidRPr="004C2E4D">
        <w:rPr>
          <w:rFonts w:eastAsia="SimSun"/>
          <w:color w:val="auto"/>
          <w:lang w:eastAsia="en-US"/>
        </w:rPr>
        <w:t>is established</w:t>
      </w:r>
      <w:proofErr w:type="gramEnd"/>
      <w:r w:rsidRPr="004C2E4D">
        <w:rPr>
          <w:rFonts w:eastAsia="SimSun"/>
          <w:color w:val="auto"/>
          <w:lang w:eastAsia="en-US"/>
        </w:rPr>
        <w:t xml:space="preserve"> between two peer UEs via the UE-to-UE Relay. The first Relay-L2 ID </w:t>
      </w:r>
      <w:proofErr w:type="gramStart"/>
      <w:r w:rsidRPr="004C2E4D">
        <w:rPr>
          <w:rFonts w:eastAsia="SimSun"/>
          <w:color w:val="auto"/>
          <w:lang w:eastAsia="en-US"/>
        </w:rPr>
        <w:t>is used</w:t>
      </w:r>
      <w:proofErr w:type="gramEnd"/>
      <w:r w:rsidRPr="004C2E4D">
        <w:rPr>
          <w:rFonts w:eastAsia="SimSun"/>
          <w:color w:val="auto"/>
          <w:lang w:eastAsia="en-US"/>
        </w:rPr>
        <w:t xml:space="preserve"> when forwarding a message to the target UE. The second Relay-L2 ID </w:t>
      </w:r>
      <w:proofErr w:type="gramStart"/>
      <w:r w:rsidRPr="004C2E4D">
        <w:rPr>
          <w:rFonts w:eastAsia="SimSun"/>
          <w:color w:val="auto"/>
          <w:lang w:eastAsia="en-US"/>
        </w:rPr>
        <w:t>is used</w:t>
      </w:r>
      <w:proofErr w:type="gramEnd"/>
      <w:r w:rsidRPr="004C2E4D">
        <w:rPr>
          <w:rFonts w:eastAsia="SimSun"/>
          <w:color w:val="auto"/>
          <w:lang w:eastAsia="en-US"/>
        </w:rPr>
        <w:t xml:space="preserve">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w:t>
      </w:r>
      <w:proofErr w:type="gramStart"/>
      <w:r w:rsidRPr="004C2E4D">
        <w:rPr>
          <w:rFonts w:eastAsia="SimSun"/>
          <w:color w:val="auto"/>
          <w:lang w:eastAsia="en-US"/>
        </w:rPr>
        <w:t>be used</w:t>
      </w:r>
      <w:proofErr w:type="gramEnd"/>
      <w:r w:rsidRPr="004C2E4D">
        <w:rPr>
          <w:rFonts w:eastAsia="SimSun"/>
          <w:color w:val="auto"/>
          <w:lang w:eastAsia="en-US"/>
        </w:rPr>
        <w:t xml:space="preserve">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t>
      </w:r>
    </w:p>
    <w:p w:rsidR="004C2E4D" w:rsidRPr="004C2E4D" w:rsidRDefault="004C2E4D" w:rsidP="004C2E4D">
      <w:pPr>
        <w:keepLines/>
        <w:overflowPunct/>
        <w:autoSpaceDE/>
        <w:autoSpaceDN/>
        <w:adjustRightInd/>
        <w:ind w:left="1135" w:hanging="851"/>
        <w:textAlignment w:val="auto"/>
        <w:rPr>
          <w:rFonts w:eastAsia="SimSun"/>
          <w:color w:val="auto"/>
          <w:lang w:eastAsia="en-US"/>
        </w:rPr>
      </w:pPr>
      <w:r w:rsidRPr="004C2E4D">
        <w:rPr>
          <w:rFonts w:eastAsia="SimSun"/>
          <w:color w:val="auto"/>
          <w:lang w:eastAsia="en-US"/>
        </w:rPr>
        <w:t>NOTE:</w:t>
      </w:r>
      <w:r w:rsidRPr="004C2E4D">
        <w:rPr>
          <w:rFonts w:eastAsia="SimSun" w:hint="eastAsia"/>
          <w:color w:val="auto"/>
          <w:lang w:eastAsia="zh-CN"/>
        </w:rPr>
        <w:tab/>
      </w:r>
      <w:r w:rsidRPr="004C2E4D">
        <w:rPr>
          <w:rFonts w:eastAsia="SimSun"/>
          <w:color w:val="auto"/>
          <w:lang w:eastAsia="en-US"/>
        </w:rPr>
        <w:t xml:space="preserve">Additional security-related parameters and procedures </w:t>
      </w:r>
      <w:proofErr w:type="gramStart"/>
      <w:r w:rsidRPr="004C2E4D">
        <w:rPr>
          <w:rFonts w:eastAsia="SimSun"/>
          <w:color w:val="auto"/>
          <w:lang w:eastAsia="en-US"/>
        </w:rPr>
        <w:t>may be needed</w:t>
      </w:r>
      <w:proofErr w:type="gramEnd"/>
      <w:r w:rsidRPr="004C2E4D">
        <w:rPr>
          <w:rFonts w:eastAsia="SimSun"/>
          <w:color w:val="auto"/>
          <w:lang w:eastAsia="en-US"/>
        </w:rPr>
        <w:t xml:space="preserve"> for the protection of relay related messages. Their definitions need to be coordinated with SA WG3.</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 xml:space="preserve">Link management (i.e. </w:t>
      </w:r>
      <w:proofErr w:type="spellStart"/>
      <w:r w:rsidRPr="004C2E4D">
        <w:rPr>
          <w:rFonts w:eastAsia="SimSun"/>
          <w:color w:val="auto"/>
          <w:lang w:val="en-US" w:eastAsia="en-US"/>
        </w:rPr>
        <w:t>keepalive</w:t>
      </w:r>
      <w:proofErr w:type="spellEnd"/>
      <w:r w:rsidRPr="004C2E4D">
        <w:rPr>
          <w:rFonts w:eastAsia="SimSun"/>
          <w:color w:val="auto"/>
          <w:lang w:val="en-US" w:eastAsia="en-US"/>
        </w:rPr>
        <w:t>,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 xml:space="preserve">Having the PC5 link management messages processed by the peer UE is not a problem for most of the management functionality. For the </w:t>
      </w:r>
      <w:proofErr w:type="spellStart"/>
      <w:r w:rsidRPr="004C2E4D">
        <w:rPr>
          <w:rFonts w:eastAsia="SimSun"/>
          <w:color w:val="auto"/>
          <w:lang w:val="en-US" w:eastAsia="en-US"/>
        </w:rPr>
        <w:t>keepalive</w:t>
      </w:r>
      <w:proofErr w:type="spellEnd"/>
      <w:r w:rsidRPr="004C2E4D">
        <w:rPr>
          <w:rFonts w:eastAsia="SimSun"/>
          <w:color w:val="auto"/>
          <w:lang w:val="en-US" w:eastAsia="en-US"/>
        </w:rPr>
        <w:t xml:space="preserve"> functionality, both UEs may send/receive </w:t>
      </w:r>
      <w:proofErr w:type="spellStart"/>
      <w:r w:rsidRPr="004C2E4D">
        <w:rPr>
          <w:rFonts w:eastAsia="SimSun"/>
          <w:color w:val="auto"/>
          <w:lang w:val="en-US" w:eastAsia="en-US"/>
        </w:rPr>
        <w:t>keepalive</w:t>
      </w:r>
      <w:proofErr w:type="spellEnd"/>
      <w:r w:rsidRPr="004C2E4D">
        <w:rPr>
          <w:rFonts w:eastAsia="SimSun"/>
          <w:color w:val="auto"/>
          <w:lang w:val="en-US" w:eastAsia="en-US"/>
        </w:rPr>
        <w:t xml:space="preserve"> messages and validate that the extended link is still alive. For the link modification, that is used to add or remove </w:t>
      </w:r>
      <w:proofErr w:type="spellStart"/>
      <w:r w:rsidRPr="004C2E4D">
        <w:rPr>
          <w:rFonts w:eastAsia="SimSun"/>
          <w:color w:val="auto"/>
          <w:lang w:val="en-US" w:eastAsia="en-US"/>
        </w:rPr>
        <w:t>QoS</w:t>
      </w:r>
      <w:proofErr w:type="spellEnd"/>
      <w:r w:rsidRPr="004C2E4D">
        <w:rPr>
          <w:rFonts w:eastAsia="SimSun"/>
          <w:color w:val="auto"/>
          <w:lang w:val="en-US" w:eastAsia="en-US"/>
        </w:rPr>
        <w:t xml:space="preserve"> flows or services or modify </w:t>
      </w:r>
      <w:proofErr w:type="spellStart"/>
      <w:r w:rsidRPr="004C2E4D">
        <w:rPr>
          <w:rFonts w:eastAsia="SimSun"/>
          <w:color w:val="auto"/>
          <w:lang w:val="en-US" w:eastAsia="en-US"/>
        </w:rPr>
        <w:t>QoS</w:t>
      </w:r>
      <w:proofErr w:type="spellEnd"/>
      <w:r w:rsidRPr="004C2E4D">
        <w:rPr>
          <w:rFonts w:eastAsia="SimSun"/>
          <w:color w:val="auto"/>
          <w:lang w:val="en-US" w:eastAsia="en-US"/>
        </w:rPr>
        <w:t xml:space="preserve"> flows, it needs to be applied to the extended link and handled by the two peer UEs. For the link release, the peer UEs may exchange the release messages and then inform the UE-to-UE Relay (i.e. using the management link as defined in clause 6.9.2.2) to allow it to clean-up its mapping table.</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As for the link identifier update procedure, the peer UEs cannot update their Layer-2 IDs transparently to the UE-to-UE Relay. The reason is that the UEs do not know their peer's Layer-2 ID since they are addressing their outgoing messages to the UE-to-UE Relay Layer-2 ID. The UE-to-UE Relay uses the Layer-2 IDs of the peer UEs for relaying purposes, thus the UE-to-UE Relay must be informed of the updated Layer-2 ID from both peer UEs. Additionally, the UE-to-UE Relay must change its Layer-2 IDs, associated to 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 xml:space="preserve">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w:t>
      </w:r>
      <w:proofErr w:type="gramStart"/>
      <w:r w:rsidRPr="004C2E4D">
        <w:rPr>
          <w:rFonts w:eastAsia="SimSun"/>
          <w:color w:val="auto"/>
          <w:lang w:val="en-US" w:eastAsia="en-US"/>
        </w:rPr>
        <w:t>managements</w:t>
      </w:r>
      <w:proofErr w:type="gramEnd"/>
      <w:r w:rsidRPr="004C2E4D">
        <w:rPr>
          <w:rFonts w:eastAsia="SimSun"/>
          <w:color w:val="auto"/>
          <w:lang w:val="en-US" w:eastAsia="en-US"/>
        </w:rPr>
        <w:t xml:space="preserve"> links may be created by a UE, e.g. one toward each UE-to-UE Relay.</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 xml:space="preserve">A management link may be released once the link identifier update procedure is completed, or it may be kept. If it is kept then it is treated like any other PC5 unicast link, i.e. its Layer-2 IDs need to be updated periodically, </w:t>
      </w:r>
      <w:proofErr w:type="spellStart"/>
      <w:r w:rsidRPr="004C2E4D">
        <w:rPr>
          <w:rFonts w:eastAsia="SimSun"/>
          <w:color w:val="auto"/>
          <w:lang w:val="en-US" w:eastAsia="en-US"/>
        </w:rPr>
        <w:t>keepalive</w:t>
      </w:r>
      <w:proofErr w:type="spellEnd"/>
      <w:r w:rsidRPr="004C2E4D">
        <w:rPr>
          <w:rFonts w:eastAsia="SimSun"/>
          <w:color w:val="auto"/>
          <w:lang w:val="en-US" w:eastAsia="en-US"/>
        </w:rPr>
        <w:t xml:space="preserve"> may be exchanged, etc.</w:t>
      </w:r>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9" w:name="_Toc43388325"/>
      <w:bookmarkStart w:id="20" w:name="_Toc43735555"/>
      <w:bookmarkStart w:id="21" w:name="_Toc43994128"/>
      <w:r w:rsidRPr="004C2E4D">
        <w:rPr>
          <w:rFonts w:ascii="Arial" w:eastAsia="SimSun" w:hAnsi="Arial"/>
          <w:color w:val="auto"/>
          <w:sz w:val="24"/>
          <w:lang w:eastAsia="en-US"/>
        </w:rPr>
        <w:t>6.9.1.2</w:t>
      </w:r>
      <w:r w:rsidRPr="004C2E4D">
        <w:rPr>
          <w:rFonts w:ascii="Arial" w:eastAsia="SimSun" w:hAnsi="Arial"/>
          <w:color w:val="auto"/>
          <w:sz w:val="24"/>
          <w:lang w:eastAsia="en-US"/>
        </w:rPr>
        <w:tab/>
        <w:t>Control and User Plane Protocol Stacks</w:t>
      </w:r>
      <w:bookmarkEnd w:id="19"/>
      <w:bookmarkEnd w:id="20"/>
      <w:bookmarkEnd w:id="21"/>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w:t>
      </w:r>
      <w:r w:rsidRPr="004C2E4D">
        <w:rPr>
          <w:rFonts w:eastAsia="SimSun" w:hint="eastAsia"/>
          <w:color w:val="auto"/>
          <w:lang w:eastAsia="en-US"/>
        </w:rPr>
        <w:t>9</w:t>
      </w:r>
      <w:r w:rsidRPr="004C2E4D">
        <w:rPr>
          <w:rFonts w:eastAsia="SimSun"/>
          <w:color w:val="auto"/>
          <w:lang w:eastAsia="en-US"/>
        </w:rPr>
        <w:t xml:space="preserve">.1.2-1 illustrates control plane protocol stacks using a UE-to-UE Layer-2 Relay. UE-to-UE Layer-2 Relay uses self-generated own Layer-2 IDs inserted as source Layer-2 ID in the already formed L2 frames relayed between UE1 and UE2. L2 frames </w:t>
      </w:r>
      <w:proofErr w:type="gramStart"/>
      <w:r w:rsidRPr="004C2E4D">
        <w:rPr>
          <w:rFonts w:eastAsia="SimSun"/>
          <w:color w:val="auto"/>
          <w:lang w:eastAsia="en-US"/>
        </w:rPr>
        <w:t>are forwarded</w:t>
      </w:r>
      <w:proofErr w:type="gramEnd"/>
      <w:r w:rsidRPr="004C2E4D">
        <w:rPr>
          <w:rFonts w:eastAsia="SimSun"/>
          <w:color w:val="auto"/>
          <w:lang w:eastAsia="en-US"/>
        </w:rPr>
        <w:t xml:space="preserve"> based on mapped UE1 Layer-2 ID, UE2 Layer-2 ID. The signalling messages </w:t>
      </w:r>
      <w:proofErr w:type="gramStart"/>
      <w:r w:rsidRPr="004C2E4D">
        <w:rPr>
          <w:rFonts w:eastAsia="SimSun"/>
          <w:color w:val="auto"/>
          <w:lang w:eastAsia="en-US"/>
        </w:rPr>
        <w:t>are transparently transferred</w:t>
      </w:r>
      <w:proofErr w:type="gramEnd"/>
      <w:r w:rsidRPr="004C2E4D">
        <w:rPr>
          <w:rFonts w:eastAsia="SimSun"/>
          <w:color w:val="auto"/>
          <w:lang w:eastAsia="en-US"/>
        </w:rPr>
        <w:t xml:space="preserve"> between UE1 and UE2 over UE-to-UE Layer-2 Relay without any modification other than the source and destination Layer-2 IDs. The security </w:t>
      </w:r>
      <w:proofErr w:type="gramStart"/>
      <w:r w:rsidRPr="004C2E4D">
        <w:rPr>
          <w:rFonts w:eastAsia="SimSun"/>
          <w:color w:val="auto"/>
          <w:lang w:eastAsia="en-US"/>
        </w:rPr>
        <w:t>is established</w:t>
      </w:r>
      <w:proofErr w:type="gramEnd"/>
      <w:r w:rsidRPr="004C2E4D">
        <w:rPr>
          <w:rFonts w:eastAsia="SimSun"/>
          <w:color w:val="auto"/>
          <w:lang w:eastAsia="en-US"/>
        </w:rPr>
        <w:t xml:space="preserve"> end to end between UE1 and UE2 as shown by the PDCP layer terminating in UE1 and UE2.</w:t>
      </w:r>
    </w:p>
    <w:p w:rsidR="00A414AE" w:rsidRPr="004C2E4D" w:rsidRDefault="001A2EBD" w:rsidP="00A414AE">
      <w:pPr>
        <w:keepNext/>
        <w:keepLines/>
        <w:overflowPunct/>
        <w:autoSpaceDE/>
        <w:autoSpaceDN/>
        <w:adjustRightInd/>
        <w:spacing w:before="60"/>
        <w:jc w:val="center"/>
        <w:textAlignment w:val="auto"/>
        <w:rPr>
          <w:rFonts w:ascii="Arial" w:eastAsia="SimSun" w:hAnsi="Arial"/>
          <w:b/>
          <w:color w:val="auto"/>
          <w:lang w:eastAsia="en-US"/>
        </w:rPr>
      </w:pPr>
      <w:bookmarkStart w:id="22" w:name="_MON_1657374629"/>
      <w:bookmarkStart w:id="23" w:name="_GoBack"/>
      <w:bookmarkEnd w:id="22"/>
      <w:del w:id="24" w:author="HW user5" w:date="2020-07-30T17:19:00Z">
        <w:r>
          <w:rPr>
            <w:rFonts w:ascii="Arial" w:eastAsia="SimSun" w:hAnsi="Arial"/>
            <w:b/>
            <w:color w:val="auto"/>
            <w:lang w:eastAsia="en-US"/>
          </w:rPr>
          <w:lastRenderedPageBreak/>
          <w:pict>
            <v:shape id="_x0000_i1025" type="#_x0000_t75" style="width:425.25pt;height:84.75pt">
              <v:imagedata r:id="rId13" o:title=""/>
            </v:shape>
          </w:pict>
        </w:r>
      </w:del>
      <w:bookmarkEnd w:id="23"/>
      <w:bookmarkStart w:id="25" w:name="_MON_1657635757"/>
      <w:bookmarkEnd w:id="25"/>
      <w:ins w:id="26" w:author="HW user5" w:date="2020-07-30T17:22:00Z">
        <w:r w:rsidR="00A414AE">
          <w:rPr>
            <w:rFonts w:ascii="Arial" w:eastAsia="SimSun" w:hAnsi="Arial"/>
            <w:b/>
            <w:color w:val="auto"/>
            <w:lang w:eastAsia="en-US"/>
          </w:rPr>
          <w:object w:dxaOrig="8648" w:dyaOrig="1910">
            <v:shape id="_x0000_i1026" type="#_x0000_t75" style="width:432.75pt;height:95.25pt" o:ole="">
              <v:imagedata r:id="rId14" o:title=""/>
            </v:shape>
            <o:OLEObject Type="Embed" ProgID="Word.Document.12" ShapeID="_x0000_i1026" DrawAspect="Content" ObjectID="_1658832718" r:id="rId15">
              <o:FieldCodes>\s</o:FieldCodes>
            </o:OLEObject>
          </w:object>
        </w:r>
      </w:ins>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6.9.1.2-1: Control Plane protocol stacks for PC5 using a UE-to-UE Layer-2 Relay</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w:t>
      </w:r>
      <w:r w:rsidRPr="004C2E4D">
        <w:rPr>
          <w:rFonts w:eastAsia="SimSun" w:hint="eastAsia"/>
          <w:color w:val="auto"/>
          <w:lang w:eastAsia="en-US"/>
        </w:rPr>
        <w:t>9</w:t>
      </w:r>
      <w:r w:rsidRPr="004C2E4D">
        <w:rPr>
          <w:rFonts w:eastAsia="SimSun"/>
          <w:color w:val="auto"/>
          <w:lang w:eastAsia="en-US"/>
        </w:rPr>
        <w:t xml:space="preserve">.1.2-2 illustrates user plane protocol stacks using a UE-to-UE Layer-2 Relay. As for the control plane, the security </w:t>
      </w:r>
      <w:proofErr w:type="gramStart"/>
      <w:r w:rsidRPr="004C2E4D">
        <w:rPr>
          <w:rFonts w:eastAsia="SimSun"/>
          <w:color w:val="auto"/>
          <w:lang w:eastAsia="en-US"/>
        </w:rPr>
        <w:t>is established</w:t>
      </w:r>
      <w:proofErr w:type="gramEnd"/>
      <w:r w:rsidRPr="004C2E4D">
        <w:rPr>
          <w:rFonts w:eastAsia="SimSun"/>
          <w:color w:val="auto"/>
          <w:lang w:eastAsia="en-US"/>
        </w:rPr>
        <w:t xml:space="preserve"> end to end between UE1 and UE2. Therefore, user data </w:t>
      </w:r>
      <w:proofErr w:type="gramStart"/>
      <w:r w:rsidRPr="004C2E4D">
        <w:rPr>
          <w:rFonts w:eastAsia="SimSun"/>
          <w:color w:val="auto"/>
          <w:lang w:eastAsia="en-US"/>
        </w:rPr>
        <w:t>is never exposed</w:t>
      </w:r>
      <w:proofErr w:type="gramEnd"/>
      <w:r w:rsidRPr="004C2E4D">
        <w:rPr>
          <w:rFonts w:eastAsia="SimSun"/>
          <w:color w:val="auto"/>
          <w:lang w:eastAsia="en-US"/>
        </w:rPr>
        <w:t xml:space="preserve"> at the relay node since the relay function does not process/apply any security on relayed IP packets.</w:t>
      </w:r>
    </w:p>
    <w:bookmarkStart w:id="27" w:name="_MON_1657635812"/>
    <w:bookmarkEnd w:id="27"/>
    <w:p w:rsidR="004C2E4D" w:rsidRPr="004C2E4D" w:rsidRDefault="00212477" w:rsidP="004C2E4D">
      <w:pPr>
        <w:keepNext/>
        <w:keepLines/>
        <w:overflowPunct/>
        <w:autoSpaceDE/>
        <w:autoSpaceDN/>
        <w:adjustRightInd/>
        <w:spacing w:before="60"/>
        <w:jc w:val="center"/>
        <w:textAlignment w:val="auto"/>
        <w:rPr>
          <w:rFonts w:ascii="Arial" w:eastAsia="SimSun" w:hAnsi="Arial"/>
          <w:b/>
          <w:color w:val="auto"/>
          <w:lang w:eastAsia="en-US"/>
        </w:rPr>
      </w:pPr>
      <w:ins w:id="28" w:author="HW user5" w:date="2020-07-30T17:23:00Z">
        <w:r>
          <w:rPr>
            <w:rFonts w:ascii="Arial" w:eastAsia="SimSun" w:hAnsi="Arial"/>
            <w:b/>
            <w:color w:val="auto"/>
            <w:lang w:eastAsia="en-US"/>
          </w:rPr>
          <w:object w:dxaOrig="4079" w:dyaOrig="2182">
            <v:shape id="_x0000_i1027" type="#_x0000_t75" style="width:204pt;height:108.75pt" o:ole="">
              <v:imagedata r:id="rId16" o:title=""/>
            </v:shape>
            <o:OLEObject Type="Embed" ProgID="Word.Document.12" ShapeID="_x0000_i1027" DrawAspect="Content" ObjectID="_1658832719" r:id="rId17">
              <o:FieldCodes>\s</o:FieldCodes>
            </o:OLEObject>
          </w:object>
        </w:r>
      </w:ins>
      <w:del w:id="29" w:author="HW user5" w:date="2020-07-30T17:22:00Z">
        <w:r w:rsidR="001A2EBD">
          <w:rPr>
            <w:rFonts w:ascii="Arial" w:eastAsia="SimSun" w:hAnsi="Arial"/>
            <w:b/>
            <w:color w:val="auto"/>
            <w:lang w:eastAsia="en-US"/>
          </w:rPr>
          <w:pict>
            <v:shape id="_x0000_i1028" type="#_x0000_t75" style="width:180pt;height:101.25pt">
              <v:imagedata r:id="rId18" o:title=""/>
            </v:shape>
          </w:pict>
        </w:r>
      </w:del>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6.9.1.2-2: User Plane protocol stacks using a UE-to-UE Layer-2 Relay</w:t>
      </w:r>
    </w:p>
    <w:p w:rsidR="004C2E4D" w:rsidRDefault="004C2E4D" w:rsidP="004C2E4D">
      <w:pPr>
        <w:overflowPunct/>
        <w:autoSpaceDE/>
        <w:autoSpaceDN/>
        <w:adjustRightInd/>
        <w:textAlignment w:val="auto"/>
        <w:rPr>
          <w:ins w:id="30" w:author="HW user5" w:date="2020-07-30T17:26:00Z"/>
          <w:rFonts w:eastAsia="SimSun"/>
          <w:color w:val="auto"/>
          <w:lang w:eastAsia="en-US"/>
        </w:rPr>
      </w:pPr>
      <w:r w:rsidRPr="004C2E4D">
        <w:rPr>
          <w:rFonts w:eastAsia="SimSun"/>
          <w:color w:val="auto"/>
          <w:lang w:eastAsia="en-US"/>
        </w:rPr>
        <w:t>The SDAP and PDCP protocols above are as specified in TS 38.300 [11].</w:t>
      </w:r>
    </w:p>
    <w:p w:rsidR="00212477" w:rsidRPr="004C2E4D" w:rsidRDefault="00B757FF" w:rsidP="00212477">
      <w:pPr>
        <w:overflowPunct/>
        <w:autoSpaceDE/>
        <w:autoSpaceDN/>
        <w:adjustRightInd/>
        <w:textAlignment w:val="auto"/>
        <w:rPr>
          <w:rFonts w:eastAsia="SimSun"/>
          <w:color w:val="auto"/>
          <w:lang w:eastAsia="en-US"/>
        </w:rPr>
      </w:pPr>
      <w:ins w:id="31" w:author="Huawei C" w:date="2020-08-12T17:41:00Z">
        <w:r w:rsidRPr="00212477">
          <w:t>Data routing functionality, e.g., base</w:t>
        </w:r>
        <w:r>
          <w:t>d</w:t>
        </w:r>
        <w:r w:rsidRPr="00212477">
          <w:t xml:space="preserve"> on link mapping table, </w:t>
        </w:r>
        <w:r>
          <w:t xml:space="preserve">and </w:t>
        </w:r>
        <w:proofErr w:type="spellStart"/>
        <w:r>
          <w:t>QoS</w:t>
        </w:r>
        <w:proofErr w:type="spellEnd"/>
        <w:r>
          <w:t xml:space="preserve"> handling as described in clause </w:t>
        </w:r>
        <w:r w:rsidRPr="009A6C28">
          <w:t>6.9.2.1</w:t>
        </w:r>
        <w:r>
          <w:t xml:space="preserve">, </w:t>
        </w:r>
        <w:proofErr w:type="gramStart"/>
        <w:r w:rsidRPr="00212477">
          <w:t>can be achieved</w:t>
        </w:r>
        <w:proofErr w:type="gramEnd"/>
        <w:r w:rsidRPr="00212477">
          <w:t xml:space="preserve"> in </w:t>
        </w:r>
        <w:r>
          <w:t xml:space="preserve">the </w:t>
        </w:r>
        <w:r w:rsidRPr="00212477">
          <w:t>adaptation layer.</w:t>
        </w:r>
        <w:r>
          <w:t xml:space="preserve"> Similar to UE-to</w:t>
        </w:r>
        <w:r w:rsidRPr="00211956">
          <w:rPr>
            <w:rFonts w:ascii="SimSun" w:eastAsia="SimSun" w:hAnsi="SimSun" w:hint="eastAsia"/>
            <w:lang w:eastAsia="zh-CN"/>
          </w:rPr>
          <w:t>-</w:t>
        </w:r>
        <w:r>
          <w:t>Network Relay, t</w:t>
        </w:r>
        <w:r w:rsidRPr="00CB0C8A">
          <w:t>he definition of the adaptation layer is under the responsibility of RAN</w:t>
        </w:r>
        <w:r>
          <w:t> </w:t>
        </w:r>
        <w:r w:rsidRPr="00CB0C8A">
          <w:t>WG2</w:t>
        </w:r>
        <w:r>
          <w:t>.</w:t>
        </w:r>
      </w:ins>
    </w:p>
    <w:p w:rsidR="004C2E4D" w:rsidRPr="004C2E4D" w:rsidRDefault="004C2E4D" w:rsidP="004C2E4D">
      <w:pPr>
        <w:keepLines/>
        <w:overflowPunct/>
        <w:autoSpaceDE/>
        <w:autoSpaceDN/>
        <w:adjustRightInd/>
        <w:ind w:left="1701" w:hanging="1417"/>
        <w:textAlignment w:val="auto"/>
        <w:rPr>
          <w:rFonts w:eastAsia="SimSun"/>
          <w:color w:val="FF0000"/>
          <w:lang w:eastAsia="en-US"/>
        </w:rPr>
      </w:pPr>
      <w:r w:rsidRPr="004C2E4D">
        <w:rPr>
          <w:rFonts w:eastAsia="SimSun"/>
          <w:color w:val="FF0000"/>
          <w:lang w:eastAsia="en-US"/>
        </w:rPr>
        <w:t>Editor's note:</w:t>
      </w:r>
      <w:r w:rsidRPr="004C2E4D">
        <w:rPr>
          <w:rFonts w:eastAsia="SimSun" w:hint="eastAsia"/>
          <w:color w:val="FF0000"/>
          <w:lang w:eastAsia="en-US"/>
        </w:rPr>
        <w:tab/>
      </w:r>
      <w:r w:rsidRPr="004C2E4D">
        <w:rPr>
          <w:rFonts w:eastAsia="SimSun"/>
          <w:color w:val="FF0000"/>
          <w:lang w:eastAsia="en-US"/>
        </w:rPr>
        <w:t xml:space="preserve">The proposed protocol stacks are to </w:t>
      </w:r>
      <w:proofErr w:type="gramStart"/>
      <w:r w:rsidRPr="004C2E4D">
        <w:rPr>
          <w:rFonts w:eastAsia="SimSun"/>
          <w:color w:val="FF0000"/>
          <w:lang w:eastAsia="en-US"/>
        </w:rPr>
        <w:t>be confirmed</w:t>
      </w:r>
      <w:proofErr w:type="gramEnd"/>
      <w:r w:rsidRPr="004C2E4D">
        <w:rPr>
          <w:rFonts w:eastAsia="SimSun"/>
          <w:color w:val="FF0000"/>
          <w:lang w:eastAsia="en-US"/>
        </w:rPr>
        <w:t xml:space="preserve"> with RAN WG2.</w:t>
      </w:r>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32" w:name="_Toc30666572"/>
      <w:bookmarkStart w:id="33" w:name="_Toc31029866"/>
      <w:bookmarkStart w:id="34" w:name="_Toc31030757"/>
      <w:bookmarkStart w:id="35" w:name="_Toc43388326"/>
      <w:bookmarkStart w:id="36" w:name="_Toc43735556"/>
      <w:bookmarkStart w:id="37" w:name="_Toc43994129"/>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.2</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Procedures</w:t>
      </w:r>
      <w:bookmarkEnd w:id="32"/>
      <w:bookmarkEnd w:id="33"/>
      <w:bookmarkEnd w:id="34"/>
      <w:bookmarkEnd w:id="35"/>
      <w:bookmarkEnd w:id="36"/>
      <w:bookmarkEnd w:id="37"/>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38" w:name="_Toc43388327"/>
      <w:bookmarkStart w:id="39" w:name="_Toc43735557"/>
      <w:bookmarkStart w:id="40" w:name="_Toc43994130"/>
      <w:r w:rsidRPr="004C2E4D">
        <w:rPr>
          <w:rFonts w:ascii="Arial" w:eastAsia="SimSun" w:hAnsi="Arial"/>
          <w:color w:val="auto"/>
          <w:sz w:val="24"/>
          <w:lang w:eastAsia="zh-CN"/>
        </w:rPr>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.2.1</w:t>
      </w:r>
      <w:r w:rsidRPr="004C2E4D">
        <w:rPr>
          <w:rFonts w:ascii="Arial" w:eastAsia="SimSun" w:hAnsi="Arial"/>
          <w:color w:val="auto"/>
          <w:sz w:val="24"/>
          <w:lang w:eastAsia="zh-CN"/>
        </w:rPr>
        <w:tab/>
      </w:r>
      <w:r w:rsidRPr="004C2E4D">
        <w:rPr>
          <w:rFonts w:ascii="Arial" w:eastAsia="SimSun" w:hAnsi="Arial"/>
          <w:color w:val="auto"/>
          <w:sz w:val="24"/>
          <w:lang w:eastAsia="en-US"/>
        </w:rPr>
        <w:t>Connection establishment</w:t>
      </w:r>
      <w:bookmarkEnd w:id="38"/>
      <w:bookmarkEnd w:id="39"/>
      <w:bookmarkEnd w:id="40"/>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two methods defined in TS 23.287 [5], i.e. service-oriented and user-oriented are supported using the procedure described in this clause.</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6.9.2-1 shows the peer discovery and unicast link establishment over PC5 reference point via a UE-to-UE Relay.</w:t>
      </w:r>
    </w:p>
    <w:p w:rsidR="004C2E4D" w:rsidRPr="004C2E4D" w:rsidRDefault="001A2EBD" w:rsidP="004C2E4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color w:val="auto"/>
          <w:lang w:eastAsia="en-US"/>
        </w:rPr>
        <w:lastRenderedPageBreak/>
        <w:pict>
          <v:shape id="_x0000_i1029" type="#_x0000_t75" style="width:465.75pt;height:270.75pt">
            <v:imagedata r:id="rId19" o:title=""/>
          </v:shape>
        </w:pict>
      </w:r>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.2.2-1: Connection establishment procedure via a UE-to-UE Relay</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0.</w:t>
      </w:r>
      <w:r w:rsidRPr="009663B1">
        <w:rPr>
          <w:rFonts w:eastAsia="SimSun"/>
          <w:color w:val="auto"/>
          <w:lang w:eastAsia="en-US"/>
        </w:rPr>
        <w:tab/>
        <w:t xml:space="preserve">UE-to-UE Relay registers with the network and specifies its UE-to-UE Relay capabilities. UE-to-UE Relay </w:t>
      </w:r>
      <w:proofErr w:type="gramStart"/>
      <w:r w:rsidRPr="009663B1">
        <w:rPr>
          <w:rFonts w:eastAsia="SimSun"/>
          <w:color w:val="auto"/>
          <w:lang w:eastAsia="en-US"/>
        </w:rPr>
        <w:t>is provisioned</w:t>
      </w:r>
      <w:proofErr w:type="gramEnd"/>
      <w:r w:rsidRPr="009663B1">
        <w:rPr>
          <w:rFonts w:eastAsia="SimSun"/>
          <w:color w:val="auto"/>
          <w:lang w:eastAsia="en-US"/>
        </w:rPr>
        <w:t xml:space="preserve"> from the network with relay policy parameters and with a unique Relay identifier (RID).</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1.</w:t>
      </w:r>
      <w:r w:rsidRPr="009663B1">
        <w:rPr>
          <w:rFonts w:eastAsia="SimSun"/>
          <w:color w:val="auto"/>
          <w:lang w:eastAsia="en-US"/>
        </w:rPr>
        <w:tab/>
        <w:t xml:space="preserve">The target UEs (i.e. UE2, UE3 and UE4) determine the destination Layer-2 ID for signalling reception for PC5 unicast link establishment as specified in TS 23.287 [5] clause 5.6.1.4. The destination Layer-2 ID </w:t>
      </w:r>
      <w:proofErr w:type="gramStart"/>
      <w:r w:rsidRPr="009663B1">
        <w:rPr>
          <w:rFonts w:eastAsia="SimSun"/>
          <w:color w:val="auto"/>
          <w:lang w:eastAsia="en-US"/>
        </w:rPr>
        <w:t>is configured</w:t>
      </w:r>
      <w:proofErr w:type="gramEnd"/>
      <w:r w:rsidRPr="009663B1">
        <w:rPr>
          <w:rFonts w:eastAsia="SimSun"/>
          <w:color w:val="auto"/>
          <w:lang w:eastAsia="en-US"/>
        </w:rPr>
        <w:t xml:space="preserve"> with the target UEs as specified in TS 23.287 [5] clause 5.1.2.1.</w:t>
      </w:r>
    </w:p>
    <w:p w:rsidR="009663B1" w:rsidRPr="009663B1" w:rsidRDefault="009663B1" w:rsidP="009663B1">
      <w:pPr>
        <w:overflowPunct/>
        <w:autoSpaceDE/>
        <w:autoSpaceDN/>
        <w:adjustRightInd/>
        <w:ind w:left="568" w:hanging="284"/>
        <w:textAlignment w:val="auto"/>
        <w:rPr>
          <w:rFonts w:eastAsia="SimSun"/>
          <w:color w:val="auto"/>
          <w:lang w:eastAsia="en-US"/>
        </w:rPr>
      </w:pPr>
      <w:ins w:id="41" w:author="Steven Wenham" w:date="2020-08-07T15:58:00Z">
        <w:r>
          <w:rPr>
            <w:rFonts w:eastAsia="SimSun"/>
            <w:color w:val="auto"/>
            <w:lang w:eastAsia="en-US"/>
          </w:rPr>
          <w:t>2.</w:t>
        </w:r>
      </w:ins>
      <w:r w:rsidRPr="009663B1">
        <w:rPr>
          <w:rFonts w:eastAsia="SimSun"/>
          <w:color w:val="auto"/>
          <w:lang w:eastAsia="en-US"/>
        </w:rPr>
        <w:tab/>
        <w:t xml:space="preserve">On the source UE (i.e. UE1), the application layer provides information to the </w:t>
      </w:r>
      <w:proofErr w:type="spellStart"/>
      <w:r w:rsidRPr="009663B1">
        <w:rPr>
          <w:rFonts w:eastAsia="SimSun"/>
          <w:color w:val="auto"/>
          <w:lang w:eastAsia="en-US"/>
        </w:rPr>
        <w:t>ProSe</w:t>
      </w:r>
      <w:proofErr w:type="spellEnd"/>
      <w:r w:rsidRPr="009663B1">
        <w:rPr>
          <w:rFonts w:eastAsia="SimSun"/>
          <w:color w:val="auto"/>
          <w:lang w:eastAsia="en-US"/>
        </w:rPr>
        <w:t xml:space="preserve"> layer for PC5 unicast communication (e.g. broadcast Layer-2 ID, </w:t>
      </w:r>
      <w:proofErr w:type="spellStart"/>
      <w:r w:rsidRPr="009663B1">
        <w:rPr>
          <w:rFonts w:eastAsia="SimSun"/>
          <w:color w:val="auto"/>
          <w:lang w:eastAsia="en-US"/>
        </w:rPr>
        <w:t>ProSe</w:t>
      </w:r>
      <w:proofErr w:type="spellEnd"/>
      <w:r w:rsidRPr="009663B1">
        <w:rPr>
          <w:rFonts w:eastAsia="SimSun"/>
          <w:color w:val="auto"/>
          <w:lang w:eastAsia="en-US"/>
        </w:rPr>
        <w:t xml:space="preserve"> Application ID, UE's Application Layer ID, target UE's Application Layer ID, relay applicable indication), as specified in TS 23.287 [5] clause 6.3.3.1.</w:t>
      </w:r>
    </w:p>
    <w:p w:rsidR="009663B1" w:rsidRPr="009663B1" w:rsidRDefault="009663B1" w:rsidP="009663B1">
      <w:pPr>
        <w:overflowPunct/>
        <w:autoSpaceDE/>
        <w:autoSpaceDN/>
        <w:adjustRightInd/>
        <w:ind w:left="568" w:hanging="284"/>
        <w:textAlignment w:val="auto"/>
        <w:rPr>
          <w:rFonts w:eastAsia="SimSun"/>
          <w:color w:val="auto"/>
          <w:lang w:eastAsia="en-US"/>
        </w:rPr>
      </w:pPr>
      <w:del w:id="42" w:author="Steven Wenham" w:date="2020-08-07T15:58:00Z">
        <w:r w:rsidRPr="009663B1" w:rsidDel="009663B1">
          <w:rPr>
            <w:rFonts w:eastAsia="SimSun"/>
            <w:color w:val="auto"/>
            <w:lang w:eastAsia="en-US"/>
          </w:rPr>
          <w:delText>3.</w:delText>
        </w:r>
        <w:r w:rsidRPr="009663B1" w:rsidDel="009663B1">
          <w:rPr>
            <w:rFonts w:eastAsia="SimSun"/>
            <w:color w:val="auto"/>
            <w:lang w:eastAsia="en-US"/>
          </w:rPr>
          <w:tab/>
        </w:r>
      </w:del>
      <w:proofErr w:type="spellStart"/>
      <w:r w:rsidRPr="009663B1">
        <w:rPr>
          <w:rFonts w:eastAsia="SimSun"/>
          <w:color w:val="auto"/>
          <w:lang w:eastAsia="en-US"/>
        </w:rPr>
        <w:t>ProSe</w:t>
      </w:r>
      <w:proofErr w:type="spellEnd"/>
      <w:r w:rsidRPr="009663B1">
        <w:rPr>
          <w:rFonts w:eastAsia="SimSun"/>
          <w:color w:val="auto"/>
          <w:lang w:eastAsia="en-US"/>
        </w:rPr>
        <w:t xml:space="preserve"> layer triggers the peer UE discovery mechanism by sending a broadcast Direct Communication Request message. The message </w:t>
      </w:r>
      <w:proofErr w:type="gramStart"/>
      <w:r w:rsidRPr="009663B1">
        <w:rPr>
          <w:rFonts w:eastAsia="SimSun"/>
          <w:color w:val="auto"/>
          <w:lang w:eastAsia="en-US"/>
        </w:rPr>
        <w:t>is sent</w:t>
      </w:r>
      <w:proofErr w:type="gramEnd"/>
      <w:r w:rsidRPr="009663B1">
        <w:rPr>
          <w:rFonts w:eastAsia="SimSun"/>
          <w:color w:val="auto"/>
          <w:lang w:eastAsia="en-US"/>
        </w:rPr>
        <w:t xml:space="preserve"> using the source Layer-2 ID and broadcast Layer-2 ID as destination, and includes other parameters related to the application offered, as specified in TS 23.287 [5] clause 6.3.3.1.</w:t>
      </w:r>
      <w:r w:rsidRPr="009663B1">
        <w:rPr>
          <w:rFonts w:eastAsia="Times New Roman"/>
          <w:color w:val="auto"/>
          <w:lang w:val="en-US" w:eastAsia="en-US"/>
        </w:rPr>
        <w:t xml:space="preserve"> Optionally, </w:t>
      </w:r>
      <w:proofErr w:type="spellStart"/>
      <w:r w:rsidRPr="009663B1">
        <w:rPr>
          <w:rFonts w:eastAsia="Times New Roman"/>
          <w:color w:val="auto"/>
          <w:lang w:val="en-US" w:eastAsia="en-US"/>
        </w:rPr>
        <w:t>ProSe</w:t>
      </w:r>
      <w:proofErr w:type="spellEnd"/>
      <w:r w:rsidRPr="009663B1">
        <w:rPr>
          <w:rFonts w:eastAsia="Times New Roman"/>
          <w:color w:val="auto"/>
          <w:lang w:val="en-US" w:eastAsia="en-US"/>
        </w:rPr>
        <w:t xml:space="preserve"> Application Code obtained from 5G DDNMF via the solution for KI</w:t>
      </w:r>
      <w:r w:rsidRPr="009663B1">
        <w:rPr>
          <w:rFonts w:eastAsia="Times New Roman" w:hint="eastAsia"/>
          <w:color w:val="auto"/>
          <w:lang w:val="en-US" w:eastAsia="en-US"/>
        </w:rPr>
        <w:t>#</w:t>
      </w:r>
      <w:r w:rsidRPr="009663B1">
        <w:rPr>
          <w:rFonts w:eastAsia="Times New Roman"/>
          <w:color w:val="auto"/>
          <w:lang w:val="en-US" w:eastAsia="en-US"/>
        </w:rPr>
        <w:t>1 is also included in the message.</w:t>
      </w:r>
    </w:p>
    <w:p w:rsidR="009663B1" w:rsidRPr="009663B1" w:rsidRDefault="009663B1" w:rsidP="009663B1">
      <w:pPr>
        <w:overflowPunct/>
        <w:autoSpaceDE/>
        <w:autoSpaceDN/>
        <w:adjustRightInd/>
        <w:ind w:left="568" w:hanging="284"/>
        <w:textAlignment w:val="auto"/>
        <w:rPr>
          <w:rFonts w:eastAsia="SimSun"/>
          <w:color w:val="auto"/>
          <w:lang w:eastAsia="en-US"/>
        </w:rPr>
      </w:pPr>
      <w:ins w:id="43" w:author="Steven Wenham" w:date="2020-08-07T15:58:00Z">
        <w:r>
          <w:rPr>
            <w:rFonts w:eastAsia="SimSun"/>
            <w:color w:val="auto"/>
            <w:lang w:eastAsia="en-US"/>
          </w:rPr>
          <w:t>3.</w:t>
        </w:r>
      </w:ins>
      <w:r w:rsidRPr="009663B1">
        <w:rPr>
          <w:rFonts w:eastAsia="SimSun"/>
          <w:color w:val="auto"/>
          <w:lang w:eastAsia="en-US"/>
        </w:rPr>
        <w:tab/>
        <w:t xml:space="preserve">The UE-to-UE Relay receives the broadcast Direct Communication Request message and verifies if it's configured to relay this application, i.e. it compares the announce </w:t>
      </w:r>
      <w:proofErr w:type="spellStart"/>
      <w:r w:rsidRPr="009663B1">
        <w:rPr>
          <w:rFonts w:eastAsia="SimSun"/>
          <w:color w:val="auto"/>
          <w:lang w:eastAsia="en-US"/>
        </w:rPr>
        <w:t>ProSe</w:t>
      </w:r>
      <w:proofErr w:type="spellEnd"/>
      <w:r w:rsidRPr="009663B1">
        <w:rPr>
          <w:rFonts w:eastAsia="SimSun"/>
          <w:color w:val="auto"/>
          <w:lang w:eastAsia="en-US"/>
        </w:rPr>
        <w:t xml:space="preserve"> Application ID with its provisioned relay policy/parameters and, if it matches, the UE-to-UE Relay assigns itself a Relay-Layer-2 ID (e.g. R-L2 ID-a) for UE1 (i.e. related to UE1's L2 ID).</w:t>
      </w:r>
    </w:p>
    <w:p w:rsidR="009663B1" w:rsidRPr="009663B1" w:rsidRDefault="009663B1" w:rsidP="008A06C5">
      <w:pPr>
        <w:pStyle w:val="B1"/>
        <w:rPr>
          <w:lang w:eastAsia="en-US"/>
        </w:rPr>
      </w:pPr>
      <w:ins w:id="44" w:author="Steven Wenham" w:date="2020-08-07T15:59:00Z">
        <w:r>
          <w:rPr>
            <w:lang w:eastAsia="en-US"/>
          </w:rPr>
          <w:tab/>
        </w:r>
      </w:ins>
      <w:r w:rsidRPr="009663B1">
        <w:rPr>
          <w:lang w:eastAsia="en-US"/>
        </w:rPr>
        <w:t xml:space="preserve">These </w:t>
      </w:r>
      <w:proofErr w:type="gramStart"/>
      <w:r w:rsidRPr="009663B1">
        <w:rPr>
          <w:lang w:eastAsia="en-US"/>
        </w:rPr>
        <w:t>2</w:t>
      </w:r>
      <w:proofErr w:type="gramEnd"/>
      <w:r w:rsidRPr="009663B1">
        <w:rPr>
          <w:lang w:eastAsia="en-US"/>
        </w:rPr>
        <w:t xml:space="preserve"> IDs (UE1's Layer-2 ID and Relay-Layer-2 ID-a) are saved in a local mapping table. The UE-to-UE Relay overrides the source field of the message with its R-L2 ID-</w:t>
      </w:r>
      <w:proofErr w:type="gramStart"/>
      <w:r w:rsidRPr="009663B1">
        <w:rPr>
          <w:lang w:eastAsia="en-US"/>
        </w:rPr>
        <w:t>a and</w:t>
      </w:r>
      <w:proofErr w:type="gramEnd"/>
      <w:r w:rsidRPr="009663B1">
        <w:rPr>
          <w:lang w:eastAsia="en-US"/>
        </w:rPr>
        <w:t xml:space="preserve"> adds its unique relay identifier (RID) as a relay indication.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4.</w:t>
      </w:r>
      <w:r w:rsidRPr="009663B1">
        <w:rPr>
          <w:rFonts w:eastAsia="SimSun"/>
          <w:color w:val="auto"/>
          <w:lang w:eastAsia="en-US"/>
        </w:rPr>
        <w:tab/>
        <w:t xml:space="preserve">Target UE3 is interested in the announced application </w:t>
      </w:r>
      <w:r w:rsidRPr="009663B1">
        <w:rPr>
          <w:rFonts w:eastAsia="Times New Roman"/>
          <w:color w:val="auto"/>
          <w:lang w:val="en-US" w:eastAsia="en-US"/>
        </w:rPr>
        <w:t xml:space="preserve">or it can match the </w:t>
      </w:r>
      <w:proofErr w:type="spellStart"/>
      <w:r w:rsidRPr="009663B1">
        <w:rPr>
          <w:rFonts w:eastAsia="Times New Roman"/>
          <w:color w:val="auto"/>
          <w:lang w:val="en-US" w:eastAsia="en-US"/>
        </w:rPr>
        <w:t>ProSe</w:t>
      </w:r>
      <w:proofErr w:type="spellEnd"/>
      <w:r w:rsidRPr="009663B1">
        <w:rPr>
          <w:rFonts w:eastAsia="Times New Roman"/>
          <w:color w:val="auto"/>
          <w:lang w:val="en-US" w:eastAsia="en-US"/>
        </w:rPr>
        <w:t xml:space="preserve"> Application Code contained in the request message</w:t>
      </w:r>
      <w:r w:rsidRPr="009663B1">
        <w:rPr>
          <w:rFonts w:eastAsia="SimSun"/>
          <w:color w:val="auto"/>
          <w:lang w:eastAsia="en-US"/>
        </w:rPr>
        <w:t xml:space="preserve"> thus, it triggers the authentication and security establishment with UE1, via the UE-to-UE Relay. UE3 keeps track of the Relay's identifiers, i.e. R-L2 ID-</w:t>
      </w:r>
      <w:proofErr w:type="gramStart"/>
      <w:r w:rsidRPr="009663B1">
        <w:rPr>
          <w:rFonts w:eastAsia="SimSun"/>
          <w:color w:val="auto"/>
          <w:lang w:eastAsia="en-US"/>
        </w:rPr>
        <w:t>a and</w:t>
      </w:r>
      <w:proofErr w:type="gramEnd"/>
      <w:r w:rsidRPr="009663B1">
        <w:rPr>
          <w:rFonts w:eastAsia="SimSun"/>
          <w:color w:val="auto"/>
          <w:lang w:eastAsia="en-US"/>
        </w:rPr>
        <w:t xml:space="preserve"> RID. UE3 sends the RID in a security protected message during the authentication and security establishment to inform UE1 that the communication is traversing the UE-to-UE Relay identified by RID.</w:t>
      </w:r>
    </w:p>
    <w:p w:rsidR="009663B1" w:rsidRPr="009663B1" w:rsidRDefault="00301E9E" w:rsidP="008A06C5">
      <w:pPr>
        <w:pStyle w:val="B1"/>
        <w:rPr>
          <w:lang w:eastAsia="en-US"/>
        </w:rPr>
      </w:pPr>
      <w:ins w:id="45" w:author="Steven Wenham" w:date="2020-08-07T16:00:00Z">
        <w:r>
          <w:rPr>
            <w:lang w:eastAsia="en-US"/>
          </w:rPr>
          <w:tab/>
        </w:r>
      </w:ins>
      <w:r w:rsidR="009663B1" w:rsidRPr="009663B1">
        <w:rPr>
          <w:lang w:eastAsia="en-US"/>
        </w:rPr>
        <w:t>UE-to-UE Relay receives the message from UE3 and uses the R-L2 ID-a specified in the destination field to find the related UE (i.e. UE1 in this case) in its mapping table.</w:t>
      </w:r>
    </w:p>
    <w:p w:rsidR="009663B1" w:rsidRPr="009663B1" w:rsidRDefault="00301E9E" w:rsidP="008A06C5">
      <w:pPr>
        <w:pStyle w:val="B1"/>
        <w:rPr>
          <w:lang w:eastAsia="en-US"/>
        </w:rPr>
      </w:pPr>
      <w:ins w:id="46" w:author="Steven Wenham" w:date="2020-08-07T16:00:00Z">
        <w:r>
          <w:rPr>
            <w:lang w:eastAsia="en-US"/>
          </w:rPr>
          <w:lastRenderedPageBreak/>
          <w:tab/>
        </w:r>
      </w:ins>
      <w:r w:rsidR="009663B1" w:rsidRPr="009663B1">
        <w:rPr>
          <w:lang w:eastAsia="en-US"/>
        </w:rPr>
        <w:t>UE-to-UE Relay assigns itself a new Layer-2 ID (e.g. R-L2 ID-b) for UE3 and stores the mapping between UE3's L2 ID and R-L2 ID-b.</w:t>
      </w:r>
    </w:p>
    <w:p w:rsidR="009663B1" w:rsidRPr="009663B1" w:rsidRDefault="00301E9E" w:rsidP="008A06C5">
      <w:pPr>
        <w:pStyle w:val="B1"/>
        <w:rPr>
          <w:lang w:eastAsia="en-US"/>
        </w:rPr>
      </w:pPr>
      <w:ins w:id="47" w:author="Steven Wenham" w:date="2020-08-07T16:00:00Z">
        <w:r>
          <w:rPr>
            <w:lang w:eastAsia="en-US"/>
          </w:rPr>
          <w:tab/>
        </w:r>
      </w:ins>
      <w:r w:rsidR="009663B1" w:rsidRPr="009663B1">
        <w:rPr>
          <w:lang w:eastAsia="en-US"/>
        </w:rPr>
        <w:t>UE-to-UE Relay sets the source field of the message to R-L2 ID-b and sets the destination field to UE1's Layer-2 ID (i.e. L2 ID1) retrieved from the mapping entry. UE-to-UE Relay sends the message to UE1.</w:t>
      </w:r>
    </w:p>
    <w:p w:rsidR="009663B1" w:rsidRPr="009663B1" w:rsidRDefault="00301E9E" w:rsidP="008A06C5">
      <w:pPr>
        <w:pStyle w:val="B1"/>
        <w:rPr>
          <w:lang w:eastAsia="en-US"/>
        </w:rPr>
      </w:pPr>
      <w:ins w:id="48" w:author="Steven Wenham" w:date="2020-08-07T16:00:00Z">
        <w:r>
          <w:rPr>
            <w:lang w:eastAsia="en-US"/>
          </w:rPr>
          <w:tab/>
        </w:r>
      </w:ins>
      <w:r w:rsidR="009663B1" w:rsidRPr="009663B1">
        <w:rPr>
          <w:lang w:eastAsia="en-US"/>
        </w:rPr>
        <w:t xml:space="preserve">UE1 receives the authentication message and keeps track of R-L2 ID-b and RID. R-L2 ID-b </w:t>
      </w:r>
      <w:proofErr w:type="gramStart"/>
      <w:r w:rsidR="009663B1" w:rsidRPr="009663B1">
        <w:rPr>
          <w:lang w:eastAsia="en-US"/>
        </w:rPr>
        <w:t>is used as the destination on subsequent messages destined to UE3 and sent via the UE-to-UE Relay</w:t>
      </w:r>
      <w:proofErr w:type="gramEnd"/>
      <w:r w:rsidR="009663B1" w:rsidRPr="009663B1">
        <w:rPr>
          <w:lang w:eastAsia="en-US"/>
        </w:rPr>
        <w:t>.</w:t>
      </w:r>
    </w:p>
    <w:p w:rsidR="009663B1" w:rsidRPr="009663B1" w:rsidRDefault="00301E9E" w:rsidP="008A06C5">
      <w:pPr>
        <w:pStyle w:val="B1"/>
        <w:rPr>
          <w:lang w:eastAsia="en-US"/>
        </w:rPr>
      </w:pPr>
      <w:ins w:id="49" w:author="Steven Wenham" w:date="2020-08-07T16:00:00Z">
        <w:r>
          <w:rPr>
            <w:lang w:eastAsia="en-US"/>
          </w:rPr>
          <w:tab/>
        </w:r>
      </w:ins>
      <w:r w:rsidR="009663B1" w:rsidRPr="009663B1">
        <w:rPr>
          <w:lang w:eastAsia="en-US"/>
        </w:rPr>
        <w:t xml:space="preserve">Authentication and security establishment messages </w:t>
      </w:r>
      <w:proofErr w:type="gramStart"/>
      <w:r w:rsidR="009663B1" w:rsidRPr="009663B1">
        <w:rPr>
          <w:lang w:eastAsia="en-US"/>
        </w:rPr>
        <w:t>are exchanged</w:t>
      </w:r>
      <w:proofErr w:type="gramEnd"/>
      <w:r w:rsidR="009663B1" w:rsidRPr="009663B1">
        <w:rPr>
          <w:lang w:eastAsia="en-US"/>
        </w:rPr>
        <w:t xml:space="preserve"> between UE1 and UE3 via the UE-to-UE Relay. UE-to-UE Relay changes the source/destination Layer-2 IDs based on the information saved in its local mapping table.</w:t>
      </w:r>
    </w:p>
    <w:p w:rsidR="009663B1" w:rsidRPr="009663B1" w:rsidRDefault="009663B1" w:rsidP="009663B1">
      <w:pPr>
        <w:keepLines/>
        <w:overflowPunct/>
        <w:autoSpaceDE/>
        <w:autoSpaceDN/>
        <w:adjustRightInd/>
        <w:ind w:left="1701" w:hanging="1417"/>
        <w:textAlignment w:val="auto"/>
        <w:rPr>
          <w:rFonts w:eastAsia="SimSun"/>
          <w:color w:val="FF0000"/>
          <w:lang w:eastAsia="en-US"/>
        </w:rPr>
      </w:pPr>
      <w:r w:rsidRPr="009663B1">
        <w:rPr>
          <w:rFonts w:eastAsia="SimSun"/>
          <w:color w:val="FF0000"/>
          <w:lang w:eastAsia="en-US"/>
        </w:rPr>
        <w:t>Editor's note:</w:t>
      </w:r>
      <w:r w:rsidRPr="009663B1">
        <w:rPr>
          <w:rFonts w:eastAsia="SimSun"/>
          <w:color w:val="FF0000"/>
          <w:lang w:eastAsia="en-US"/>
        </w:rPr>
        <w:tab/>
      </w:r>
      <w:proofErr w:type="gramStart"/>
      <w:r w:rsidRPr="009663B1">
        <w:rPr>
          <w:rFonts w:eastAsia="SimSun"/>
          <w:color w:val="FF0000"/>
          <w:lang w:eastAsia="en-US"/>
        </w:rPr>
        <w:t>The Details of the authentication and security procedure will be investigated by SA WG3 group</w:t>
      </w:r>
      <w:proofErr w:type="gramEnd"/>
      <w:r w:rsidRPr="009663B1">
        <w:rPr>
          <w:rFonts w:eastAsia="SimSun"/>
          <w:color w:val="FF0000"/>
          <w:lang w:eastAsia="en-US"/>
        </w:rPr>
        <w:t>.</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5.</w:t>
      </w:r>
      <w:r w:rsidRPr="009663B1">
        <w:rPr>
          <w:rFonts w:eastAsia="SimSun"/>
          <w:color w:val="auto"/>
          <w:lang w:eastAsia="en-US"/>
        </w:rPr>
        <w:tab/>
        <w:t>Once the security is established, UE3 completes the unicast link establishment by sending a Direct Communication Accept message.</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6.</w:t>
      </w:r>
      <w:r w:rsidRPr="009663B1">
        <w:rPr>
          <w:rFonts w:eastAsia="SimSun"/>
          <w:color w:val="auto"/>
          <w:lang w:eastAsia="en-US"/>
        </w:rPr>
        <w:tab/>
        <w:t xml:space="preserve">UE-to-UE Relay receives the message and sets the source field of the message to the R-L2 ID-b as found in the mapping entry and sets the destination field to the UE1's L2 </w:t>
      </w:r>
      <w:proofErr w:type="gramStart"/>
      <w:r w:rsidRPr="009663B1">
        <w:rPr>
          <w:rFonts w:eastAsia="SimSun"/>
          <w:color w:val="auto"/>
          <w:lang w:eastAsia="en-US"/>
        </w:rPr>
        <w:t>ID also</w:t>
      </w:r>
      <w:proofErr w:type="gramEnd"/>
      <w:r w:rsidRPr="009663B1">
        <w:rPr>
          <w:rFonts w:eastAsia="SimSun"/>
          <w:color w:val="auto"/>
          <w:lang w:eastAsia="en-US"/>
        </w:rPr>
        <w:t xml:space="preserve"> from the mapping entry. UE-to-UE Relay sends the modified message to UE1.</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7.</w:t>
      </w:r>
      <w:r w:rsidRPr="009663B1">
        <w:rPr>
          <w:rFonts w:eastAsia="SimSun"/>
          <w:color w:val="auto"/>
          <w:lang w:eastAsia="en-US"/>
        </w:rPr>
        <w:tab/>
        <w:t xml:space="preserve">An "extended" unicast link </w:t>
      </w:r>
      <w:proofErr w:type="gramStart"/>
      <w:r w:rsidRPr="009663B1">
        <w:rPr>
          <w:rFonts w:eastAsia="SimSun"/>
          <w:color w:val="auto"/>
          <w:lang w:eastAsia="en-US"/>
        </w:rPr>
        <w:t>is established</w:t>
      </w:r>
      <w:proofErr w:type="gramEnd"/>
      <w:r w:rsidRPr="009663B1">
        <w:rPr>
          <w:rFonts w:eastAsia="SimSun"/>
          <w:color w:val="auto"/>
          <w:lang w:eastAsia="en-US"/>
        </w:rPr>
        <w:t xml:space="preserve"> between UE1 and UE3, via the UE-to-UE Relay. The extended link </w:t>
      </w:r>
      <w:proofErr w:type="gramStart"/>
      <w:r w:rsidRPr="009663B1">
        <w:rPr>
          <w:rFonts w:eastAsia="SimSun"/>
          <w:color w:val="auto"/>
          <w:lang w:eastAsia="en-US"/>
        </w:rPr>
        <w:t>is secured</w:t>
      </w:r>
      <w:proofErr w:type="gramEnd"/>
      <w:r w:rsidRPr="009663B1">
        <w:rPr>
          <w:rFonts w:eastAsia="SimSun"/>
          <w:color w:val="auto"/>
          <w:lang w:eastAsia="en-US"/>
        </w:rPr>
        <w:t xml:space="preserve"> end to end, i.e. a security association has been created between UE1 and UE3. Confidentiality and/or integrity/replay protected messages (i.e. data or PC5-S) </w:t>
      </w:r>
      <w:proofErr w:type="gramStart"/>
      <w:r w:rsidRPr="009663B1">
        <w:rPr>
          <w:rFonts w:eastAsia="SimSun"/>
          <w:color w:val="auto"/>
          <w:lang w:eastAsia="en-US"/>
        </w:rPr>
        <w:t>may be exchanged</w:t>
      </w:r>
      <w:proofErr w:type="gramEnd"/>
      <w:r w:rsidRPr="009663B1">
        <w:rPr>
          <w:rFonts w:eastAsia="SimSun"/>
          <w:color w:val="auto"/>
          <w:lang w:eastAsia="en-US"/>
        </w:rPr>
        <w:t xml:space="preserve"> between UE1 and UE3. The UE-to-UE Relay is not involved in the security association </w:t>
      </w:r>
      <w:proofErr w:type="gramStart"/>
      <w:r w:rsidRPr="009663B1">
        <w:rPr>
          <w:rFonts w:eastAsia="SimSun"/>
          <w:color w:val="auto"/>
          <w:lang w:eastAsia="en-US"/>
        </w:rPr>
        <w:t>thus</w:t>
      </w:r>
      <w:proofErr w:type="gramEnd"/>
      <w:r w:rsidRPr="009663B1">
        <w:rPr>
          <w:rFonts w:eastAsia="SimSun"/>
          <w:color w:val="auto"/>
          <w:lang w:eastAsia="en-US"/>
        </w:rPr>
        <w:t xml:space="preserve"> it cannot read nor modify the secured portion of the message (which excludes the source and destination fields).</w:t>
      </w:r>
    </w:p>
    <w:p w:rsidR="009663B1" w:rsidRPr="009663B1" w:rsidRDefault="009663B1" w:rsidP="009663B1">
      <w:pPr>
        <w:overflowPunct/>
        <w:autoSpaceDE/>
        <w:autoSpaceDN/>
        <w:adjustRightInd/>
        <w:textAlignment w:val="auto"/>
        <w:rPr>
          <w:rFonts w:eastAsia="Times New Roman"/>
          <w:color w:val="auto"/>
          <w:lang w:eastAsia="en-US"/>
        </w:rPr>
      </w:pPr>
      <w:r w:rsidRPr="009663B1">
        <w:rPr>
          <w:rFonts w:eastAsia="Times New Roman"/>
          <w:color w:val="auto"/>
          <w:lang w:eastAsia="en-US"/>
        </w:rPr>
        <w:t xml:space="preserve">In addition, the UE-to-UE Layer-2 Relay operation </w:t>
      </w:r>
      <w:proofErr w:type="gramStart"/>
      <w:r w:rsidRPr="009663B1">
        <w:rPr>
          <w:rFonts w:eastAsia="Times New Roman"/>
          <w:color w:val="auto"/>
          <w:lang w:eastAsia="en-US"/>
        </w:rPr>
        <w:t>is also supported</w:t>
      </w:r>
      <w:proofErr w:type="gramEnd"/>
      <w:r w:rsidRPr="009663B1">
        <w:rPr>
          <w:rFonts w:eastAsia="Times New Roman"/>
          <w:color w:val="auto"/>
          <w:lang w:eastAsia="en-US"/>
        </w:rPr>
        <w:t xml:space="preserve"> with the following principles:</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UE-to-UE Relay selection.</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 xml:space="preserve">It may be the situation where multiple UE-to-UE relays </w:t>
      </w:r>
      <w:proofErr w:type="gramStart"/>
      <w:r w:rsidRPr="009663B1">
        <w:rPr>
          <w:rFonts w:eastAsia="SimSun"/>
          <w:color w:val="auto"/>
          <w:lang w:eastAsia="en-US"/>
        </w:rPr>
        <w:t>can be used</w:t>
      </w:r>
      <w:proofErr w:type="gramEnd"/>
      <w:r w:rsidRPr="009663B1">
        <w:rPr>
          <w:rFonts w:eastAsia="SimSun"/>
          <w:color w:val="auto"/>
          <w:lang w:eastAsia="en-US"/>
        </w:rPr>
        <w:t xml:space="preserve"> to achieve the indirect communication between the target UE and source UE. The selection of the UE-to-UE Relay may be based on local configured rules on the UE, or based on other UE-to-UE Relay selection solutions, e.g. "UE-to-UE Relay Selection Without Relay Discovery " described in clause 6.8.</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r>
      <w:proofErr w:type="spellStart"/>
      <w:r w:rsidRPr="009663B1">
        <w:rPr>
          <w:rFonts w:eastAsia="SimSun"/>
          <w:color w:val="auto"/>
          <w:lang w:eastAsia="en-US"/>
        </w:rPr>
        <w:t>QoS</w:t>
      </w:r>
      <w:proofErr w:type="spellEnd"/>
      <w:r w:rsidRPr="009663B1">
        <w:rPr>
          <w:rFonts w:eastAsia="SimSun"/>
          <w:color w:val="auto"/>
          <w:lang w:eastAsia="en-US"/>
        </w:rPr>
        <w:t xml:space="preserve"> handling.</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 xml:space="preserve">During the process of the connection establishment between the Source UE1 and the Target UE3, the Source UE1 negotiates the PC5 </w:t>
      </w:r>
      <w:proofErr w:type="spellStart"/>
      <w:r w:rsidRPr="009663B1">
        <w:rPr>
          <w:rFonts w:eastAsia="SimSun"/>
          <w:color w:val="auto"/>
          <w:lang w:eastAsia="en-US"/>
        </w:rPr>
        <w:t>QoS</w:t>
      </w:r>
      <w:proofErr w:type="spellEnd"/>
      <w:r w:rsidRPr="009663B1">
        <w:rPr>
          <w:rFonts w:eastAsia="SimSun"/>
          <w:color w:val="auto"/>
          <w:lang w:eastAsia="en-US"/>
        </w:rPr>
        <w:t xml:space="preserve"> parameters with the UE-to-UE Relay UE and Target UE3 for fulfilling E2E </w:t>
      </w:r>
      <w:proofErr w:type="spellStart"/>
      <w:r w:rsidRPr="009663B1">
        <w:rPr>
          <w:rFonts w:eastAsia="SimSun"/>
          <w:color w:val="auto"/>
          <w:lang w:eastAsia="en-US"/>
        </w:rPr>
        <w:t>QoS</w:t>
      </w:r>
      <w:proofErr w:type="spellEnd"/>
      <w:r w:rsidRPr="009663B1">
        <w:rPr>
          <w:rFonts w:eastAsia="SimSun"/>
          <w:color w:val="auto"/>
          <w:lang w:eastAsia="en-US"/>
        </w:rPr>
        <w:t xml:space="preserve"> requirements. After that, PC5 </w:t>
      </w:r>
      <w:proofErr w:type="spellStart"/>
      <w:r w:rsidRPr="009663B1">
        <w:rPr>
          <w:rFonts w:eastAsia="SimSun"/>
          <w:color w:val="auto"/>
          <w:lang w:eastAsia="en-US"/>
        </w:rPr>
        <w:t>QoS</w:t>
      </w:r>
      <w:proofErr w:type="spellEnd"/>
      <w:r w:rsidRPr="009663B1">
        <w:rPr>
          <w:rFonts w:eastAsia="SimSun"/>
          <w:color w:val="auto"/>
          <w:lang w:eastAsia="en-US"/>
        </w:rPr>
        <w:t xml:space="preserve"> parameters for PC5 link between the Source UE and UE-to-UE Relay UE and PC5 link between the UE-to-UE Relay UE and Target UE are determined. AS </w:t>
      </w:r>
      <w:proofErr w:type="gramStart"/>
      <w:r w:rsidRPr="009663B1">
        <w:rPr>
          <w:rFonts w:eastAsia="SimSun"/>
          <w:color w:val="auto"/>
          <w:lang w:eastAsia="en-US"/>
        </w:rPr>
        <w:t>layer</w:t>
      </w:r>
      <w:proofErr w:type="gramEnd"/>
      <w:r w:rsidRPr="009663B1">
        <w:rPr>
          <w:rFonts w:eastAsia="SimSun"/>
          <w:color w:val="auto"/>
          <w:lang w:eastAsia="en-US"/>
        </w:rPr>
        <w:t xml:space="preserve"> configurations for PC5 </w:t>
      </w:r>
      <w:proofErr w:type="spellStart"/>
      <w:r w:rsidRPr="009663B1">
        <w:rPr>
          <w:rFonts w:eastAsia="SimSun"/>
          <w:color w:val="auto"/>
          <w:lang w:eastAsia="en-US"/>
        </w:rPr>
        <w:t>QoS</w:t>
      </w:r>
      <w:proofErr w:type="spellEnd"/>
      <w:r w:rsidRPr="009663B1">
        <w:rPr>
          <w:rFonts w:eastAsia="SimSun"/>
          <w:color w:val="auto"/>
          <w:lang w:eastAsia="en-US"/>
        </w:rPr>
        <w:t xml:space="preserve"> parameters in each PC5 link can be achieved according to legacy mechanisms in R16 V2X.</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r>
      <w:proofErr w:type="spellStart"/>
      <w:r w:rsidRPr="009663B1">
        <w:rPr>
          <w:rFonts w:eastAsia="SimSun"/>
          <w:color w:val="auto"/>
          <w:lang w:eastAsia="en-US"/>
        </w:rPr>
        <w:t>QoS</w:t>
      </w:r>
      <w:proofErr w:type="spellEnd"/>
      <w:r w:rsidRPr="009663B1">
        <w:rPr>
          <w:rFonts w:eastAsia="SimSun"/>
          <w:color w:val="auto"/>
          <w:lang w:eastAsia="en-US"/>
        </w:rPr>
        <w:t xml:space="preserve"> flow concept in particular </w:t>
      </w:r>
      <w:proofErr w:type="gramStart"/>
      <w:r w:rsidRPr="009663B1">
        <w:rPr>
          <w:rFonts w:eastAsia="SimSun"/>
          <w:color w:val="auto"/>
          <w:lang w:eastAsia="en-US"/>
        </w:rPr>
        <w:t>can be reused</w:t>
      </w:r>
      <w:proofErr w:type="gramEnd"/>
      <w:r w:rsidRPr="009663B1">
        <w:rPr>
          <w:rFonts w:eastAsia="SimSun"/>
          <w:color w:val="auto"/>
          <w:lang w:eastAsia="en-US"/>
        </w:rPr>
        <w:t xml:space="preserve"> between the Source UE and the Target UE, where the UE-to-UE Relay UE performs the necessary adaptation between two PC5 interfaces, i.e. PC5 for the Source UE and UE-to-UE Relay UE and PC5 for the UE-to-UE Relay UE and Target UE.</w:t>
      </w:r>
    </w:p>
    <w:p w:rsidR="009663B1" w:rsidRPr="009663B1" w:rsidRDefault="009663B1" w:rsidP="009663B1">
      <w:pPr>
        <w:keepLines/>
        <w:overflowPunct/>
        <w:autoSpaceDE/>
        <w:autoSpaceDN/>
        <w:adjustRightInd/>
        <w:ind w:left="1701" w:hanging="1417"/>
        <w:textAlignment w:val="auto"/>
        <w:rPr>
          <w:rFonts w:eastAsia="SimSun"/>
          <w:color w:val="FF0000"/>
          <w:lang w:eastAsia="en-US"/>
        </w:rPr>
      </w:pPr>
      <w:r w:rsidRPr="009663B1">
        <w:rPr>
          <w:rFonts w:eastAsia="SimSun"/>
          <w:color w:val="FF0000"/>
          <w:lang w:eastAsia="en-US"/>
        </w:rPr>
        <w:t>Editor's note:</w:t>
      </w:r>
      <w:r w:rsidRPr="009663B1">
        <w:rPr>
          <w:rFonts w:eastAsia="SimSun"/>
          <w:color w:val="FF0000"/>
          <w:lang w:eastAsia="en-US"/>
        </w:rPr>
        <w:tab/>
      </w:r>
      <w:proofErr w:type="gramStart"/>
      <w:r w:rsidRPr="009663B1">
        <w:rPr>
          <w:rFonts w:eastAsia="SimSun"/>
          <w:color w:val="FF0000"/>
          <w:lang w:eastAsia="en-US"/>
        </w:rPr>
        <w:t>The details of the adaptation between two PC5 interfaces are confirmed by RAN WG2</w:t>
      </w:r>
      <w:proofErr w:type="gramEnd"/>
      <w:r w:rsidRPr="009663B1">
        <w:rPr>
          <w:rFonts w:eastAsia="SimSun"/>
          <w:color w:val="FF0000"/>
          <w:lang w:eastAsia="en-US"/>
        </w:rPr>
        <w:t>.</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Charging support.</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 xml:space="preserve">The charging for Source UE and Target UE </w:t>
      </w:r>
      <w:proofErr w:type="gramStart"/>
      <w:r w:rsidRPr="009663B1">
        <w:rPr>
          <w:rFonts w:eastAsia="SimSun"/>
          <w:color w:val="auto"/>
          <w:lang w:eastAsia="en-US"/>
        </w:rPr>
        <w:t>can be based</w:t>
      </w:r>
      <w:proofErr w:type="gramEnd"/>
      <w:r w:rsidRPr="009663B1">
        <w:rPr>
          <w:rFonts w:eastAsia="SimSun"/>
          <w:color w:val="auto"/>
          <w:lang w:eastAsia="en-US"/>
        </w:rPr>
        <w:t xml:space="preserve"> on charging usage information configuration and UE reporting usage information. Solution for charging usage information configuration can reuse the PCF based solution,</w:t>
      </w:r>
      <w:ins w:id="50" w:author="Steven Wenham" w:date="2020-08-07T16:01:00Z">
        <w:r w:rsidR="00301E9E">
          <w:rPr>
            <w:rFonts w:eastAsia="SimSun"/>
            <w:color w:val="auto"/>
            <w:lang w:eastAsia="en-US"/>
          </w:rPr>
          <w:t xml:space="preserve"> </w:t>
        </w:r>
      </w:ins>
      <w:r w:rsidRPr="009663B1">
        <w:rPr>
          <w:rFonts w:eastAsia="SimSun"/>
          <w:color w:val="auto"/>
          <w:lang w:eastAsia="en-US"/>
        </w:rPr>
        <w:t>i.e., Solution #14. Solution for UE reporting usage information can reuse SMF based or AMF based solution, i.e., Solution #13 or Solution #15.</w:t>
      </w:r>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51" w:name="_Toc43388328"/>
      <w:bookmarkStart w:id="52" w:name="_Toc43735558"/>
      <w:bookmarkStart w:id="53" w:name="_Toc43994131"/>
      <w:r w:rsidRPr="004C2E4D">
        <w:rPr>
          <w:rFonts w:ascii="Arial" w:eastAsia="SimSun" w:hAnsi="Arial"/>
          <w:color w:val="auto"/>
          <w:sz w:val="24"/>
          <w:lang w:eastAsia="zh-CN"/>
        </w:rPr>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.2.2</w:t>
      </w:r>
      <w:r w:rsidRPr="004C2E4D">
        <w:rPr>
          <w:rFonts w:ascii="Arial" w:eastAsia="SimSun" w:hAnsi="Arial" w:hint="eastAsia"/>
          <w:color w:val="auto"/>
          <w:sz w:val="24"/>
          <w:lang w:eastAsia="zh-CN"/>
        </w:rPr>
        <w:tab/>
      </w:r>
      <w:r w:rsidRPr="004C2E4D">
        <w:rPr>
          <w:rFonts w:ascii="Arial" w:eastAsia="SimSun" w:hAnsi="Arial"/>
          <w:color w:val="auto"/>
          <w:sz w:val="24"/>
          <w:lang w:eastAsia="zh-CN"/>
        </w:rPr>
        <w:t>Connection Management</w:t>
      </w:r>
      <w:bookmarkEnd w:id="51"/>
      <w:bookmarkEnd w:id="52"/>
      <w:bookmarkEnd w:id="53"/>
    </w:p>
    <w:p w:rsidR="004C2E4D" w:rsidRPr="004C2E4D" w:rsidRDefault="004C2E4D" w:rsidP="004C2E4D">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54" w:name="_Toc43388329"/>
      <w:bookmarkStart w:id="55" w:name="_Toc43735559"/>
      <w:bookmarkStart w:id="56" w:name="_Toc43994132"/>
      <w:r w:rsidRPr="004C2E4D">
        <w:rPr>
          <w:rFonts w:ascii="Arial" w:eastAsia="SimSun" w:hAnsi="Arial"/>
          <w:color w:val="auto"/>
          <w:sz w:val="22"/>
          <w:lang w:eastAsia="zh-CN"/>
        </w:rPr>
        <w:t>6.</w:t>
      </w:r>
      <w:r w:rsidRPr="004C2E4D">
        <w:rPr>
          <w:rFonts w:ascii="Arial" w:eastAsia="SimSun" w:hAnsi="Arial" w:hint="eastAsia"/>
          <w:color w:val="auto"/>
          <w:sz w:val="22"/>
          <w:lang w:eastAsia="zh-CN"/>
        </w:rPr>
        <w:t>9</w:t>
      </w:r>
      <w:r w:rsidRPr="004C2E4D">
        <w:rPr>
          <w:rFonts w:ascii="Arial" w:eastAsia="SimSun" w:hAnsi="Arial"/>
          <w:color w:val="auto"/>
          <w:sz w:val="22"/>
          <w:lang w:eastAsia="zh-CN"/>
        </w:rPr>
        <w:t>.2.2</w:t>
      </w:r>
      <w:r w:rsidRPr="004C2E4D">
        <w:rPr>
          <w:rFonts w:ascii="Arial" w:eastAsia="SimSun" w:hAnsi="Arial" w:hint="eastAsia"/>
          <w:color w:val="auto"/>
          <w:sz w:val="22"/>
          <w:lang w:eastAsia="zh-CN"/>
        </w:rPr>
        <w:tab/>
      </w:r>
      <w:r w:rsidRPr="004C2E4D">
        <w:rPr>
          <w:rFonts w:ascii="Arial" w:eastAsia="SimSun" w:hAnsi="Arial"/>
          <w:color w:val="auto"/>
          <w:sz w:val="22"/>
          <w:lang w:eastAsia="zh-CN"/>
        </w:rPr>
        <w:t xml:space="preserve">Link Identifier Update via a </w:t>
      </w:r>
      <w:r w:rsidRPr="004C2E4D">
        <w:rPr>
          <w:rFonts w:ascii="Arial" w:eastAsia="SimSun" w:hAnsi="Arial"/>
          <w:color w:val="auto"/>
          <w:sz w:val="22"/>
          <w:lang w:eastAsia="en-US"/>
        </w:rPr>
        <w:t>Management Link with the UE-to-UE Relay</w:t>
      </w:r>
      <w:bookmarkEnd w:id="54"/>
      <w:bookmarkEnd w:id="55"/>
      <w:bookmarkEnd w:id="56"/>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w:t>
      </w:r>
      <w:r w:rsidRPr="004C2E4D">
        <w:rPr>
          <w:rFonts w:eastAsia="SimSun" w:hint="eastAsia"/>
          <w:color w:val="auto"/>
          <w:lang w:eastAsia="zh-CN"/>
        </w:rPr>
        <w:t>9</w:t>
      </w:r>
      <w:r w:rsidRPr="004C2E4D">
        <w:rPr>
          <w:rFonts w:eastAsia="SimSun"/>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rsidR="004C2E4D" w:rsidRPr="004C2E4D" w:rsidRDefault="004C2E4D" w:rsidP="004C2E4D">
      <w:pPr>
        <w:overflowPunct/>
        <w:autoSpaceDE/>
        <w:autoSpaceDN/>
        <w:adjustRightInd/>
        <w:textAlignment w:val="auto"/>
        <w:rPr>
          <w:rFonts w:eastAsia="SimSun"/>
          <w:color w:val="auto"/>
          <w:lang w:eastAsia="en-US"/>
        </w:rPr>
      </w:pPr>
    </w:p>
    <w:p w:rsidR="004C2E4D" w:rsidRPr="004C2E4D" w:rsidRDefault="001A2EBD" w:rsidP="004C2E4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color w:val="auto"/>
          <w:lang w:eastAsia="en-US"/>
        </w:rPr>
        <w:pict>
          <v:shape id="_x0000_i1030" type="#_x0000_t75" style="width:481.5pt;height:372.75pt">
            <v:imagedata r:id="rId20" o:title=""/>
          </v:shape>
        </w:pict>
      </w:r>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.2.2-1: Link Identifier Update procedure via a Management Link with a UE-to-UE Relay</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0)</w:t>
      </w:r>
      <w:r w:rsidRPr="004C2E4D">
        <w:rPr>
          <w:rFonts w:eastAsia="SimSun"/>
          <w:color w:val="auto"/>
          <w:lang w:eastAsia="en-US"/>
        </w:rPr>
        <w:tab/>
      </w:r>
      <w:proofErr w:type="gramStart"/>
      <w:r w:rsidRPr="004C2E4D">
        <w:rPr>
          <w:rFonts w:eastAsia="SimSun"/>
          <w:color w:val="auto"/>
          <w:lang w:eastAsia="en-US"/>
        </w:rPr>
        <w:t>An</w:t>
      </w:r>
      <w:proofErr w:type="gramEnd"/>
      <w:r w:rsidRPr="004C2E4D">
        <w:rPr>
          <w:rFonts w:eastAsia="SimSun"/>
          <w:color w:val="auto"/>
          <w:lang w:eastAsia="en-US"/>
        </w:rPr>
        <w:t xml:space="preserve"> "extended" unicast link is established between two peer UEs via a UE-to-UE Relay, i.e. as described in clause 6.9.2.1 with end-to-end security enabled.</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1)</w:t>
      </w:r>
      <w:r w:rsidRPr="004C2E4D">
        <w:rPr>
          <w:rFonts w:eastAsia="SimSun"/>
          <w:color w:val="auto"/>
          <w:lang w:eastAsia="en-US"/>
        </w:rPr>
        <w:tab/>
        <w:t>UE1 receives a trigger (e.g. privacy timer expiry or Application Layer ID change) to update its identifiers (i.e. Layer-2 ID, security information, Application Layer ID or IP address/prefix) associated to the extended link with UE2. UE1 establishes a secured unicast link with the UE-to-UE Relay for link management purposes, if such a link is not already established.</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2)</w:t>
      </w:r>
      <w:r w:rsidRPr="004C2E4D">
        <w:rPr>
          <w:rFonts w:eastAsia="SimSun"/>
          <w:color w:val="auto"/>
          <w:lang w:eastAsia="en-US"/>
        </w:rPr>
        <w:tab/>
        <w:t xml:space="preserve">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w:t>
      </w:r>
      <w:proofErr w:type="gramStart"/>
      <w:r w:rsidRPr="004C2E4D">
        <w:rPr>
          <w:rFonts w:eastAsia="SimSun"/>
          <w:color w:val="auto"/>
          <w:lang w:eastAsia="en-US"/>
        </w:rPr>
        <w:t>is related</w:t>
      </w:r>
      <w:proofErr w:type="gramEnd"/>
      <w:r w:rsidRPr="004C2E4D">
        <w:rPr>
          <w:rFonts w:eastAsia="SimSun"/>
          <w:color w:val="auto"/>
          <w:lang w:eastAsia="en-US"/>
        </w:rPr>
        <w:t xml:space="preserve"> to an extended link, i.e. it does not apply to the management link per se. The message also includes the UE-to-UE Relay's Layer-2 ID and UE1's Layer-2 ID used to identify the extended link.</w:t>
      </w:r>
    </w:p>
    <w:p w:rsidR="004C2E4D" w:rsidRPr="004C2E4D" w:rsidRDefault="004C2E4D" w:rsidP="004C2E4D">
      <w:pPr>
        <w:overflowPunct/>
        <w:autoSpaceDE/>
        <w:autoSpaceDN/>
        <w:adjustRightInd/>
        <w:ind w:left="851" w:hanging="284"/>
        <w:textAlignment w:val="auto"/>
        <w:rPr>
          <w:rFonts w:eastAsia="SimSun"/>
          <w:color w:val="auto"/>
          <w:lang w:eastAsia="en-US"/>
        </w:rPr>
      </w:pPr>
      <w:r w:rsidRPr="004C2E4D">
        <w:rPr>
          <w:rFonts w:eastAsia="SimSun"/>
          <w:color w:val="auto"/>
          <w:lang w:eastAsia="en-US"/>
        </w:rPr>
        <w:t>a.</w:t>
      </w:r>
      <w:r w:rsidRPr="004C2E4D">
        <w:rPr>
          <w:rFonts w:eastAsia="SimSun"/>
          <w:color w:val="auto"/>
          <w:lang w:eastAsia="en-US"/>
        </w:rPr>
        <w:tab/>
        <w:t>Other identifiers (i.e. security info, Application Layer ID and IP address/prefix) are not included since they are not used by the UE-to-UE Relay and should not be exposed to the UE-to-UE Relay.</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3)</w:t>
      </w:r>
      <w:r w:rsidRPr="004C2E4D">
        <w:rPr>
          <w:rFonts w:eastAsia="SimSun"/>
          <w:color w:val="auto"/>
          <w:lang w:eastAsia="en-US"/>
        </w:rPr>
        <w:tab/>
        <w:t>UE-to-UE Relay saves UE1's new Layer-2 ID in its mapping table, while preserving the current one, and updates its own Layer-2 ID to replace the current UE-to-UE Relay L2 ID used on the extended link and known by UE2. It replies with Link Identifier Update Response message including its new UE-to-UE Relay Layer-2 ID and the "extended link" indication.</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4)</w:t>
      </w:r>
      <w:r w:rsidRPr="004C2E4D">
        <w:rPr>
          <w:rFonts w:eastAsia="SimSun"/>
          <w:color w:val="auto"/>
          <w:lang w:eastAsia="en-US"/>
        </w:rPr>
        <w:tab/>
        <w:t>UE1 sends a Link Identifier Update Request message to UE2 including the new UE-to-UE Relay L2 ID received at step 3, UE1's updated security information and optionally new Application Layer ID and IP address/prefix.</w:t>
      </w:r>
    </w:p>
    <w:p w:rsidR="004C2E4D" w:rsidRPr="004C2E4D" w:rsidRDefault="004C2E4D" w:rsidP="004C2E4D">
      <w:pPr>
        <w:overflowPunct/>
        <w:autoSpaceDE/>
        <w:autoSpaceDN/>
        <w:adjustRightInd/>
        <w:ind w:left="851" w:hanging="284"/>
        <w:textAlignment w:val="auto"/>
        <w:rPr>
          <w:rFonts w:eastAsia="SimSun"/>
          <w:color w:val="auto"/>
          <w:lang w:eastAsia="en-US"/>
        </w:rPr>
      </w:pPr>
      <w:r w:rsidRPr="004C2E4D">
        <w:rPr>
          <w:rFonts w:eastAsia="SimSun"/>
          <w:color w:val="auto"/>
          <w:lang w:eastAsia="en-US"/>
        </w:rPr>
        <w:lastRenderedPageBreak/>
        <w:t>a.</w:t>
      </w:r>
      <w:r w:rsidRPr="004C2E4D">
        <w:rPr>
          <w:rFonts w:eastAsia="SimSun"/>
          <w:color w:val="auto"/>
          <w:lang w:eastAsia="en-US"/>
        </w:rPr>
        <w:tab/>
        <w:t xml:space="preserve">The Link Identifier Update Request message </w:t>
      </w:r>
      <w:proofErr w:type="gramStart"/>
      <w:r w:rsidRPr="004C2E4D">
        <w:rPr>
          <w:rFonts w:eastAsia="SimSun"/>
          <w:color w:val="auto"/>
          <w:lang w:eastAsia="en-US"/>
        </w:rPr>
        <w:t>is used</w:t>
      </w:r>
      <w:proofErr w:type="gramEnd"/>
      <w:r w:rsidRPr="004C2E4D">
        <w:rPr>
          <w:rFonts w:eastAsia="SimSun"/>
          <w:color w:val="auto"/>
          <w:lang w:eastAsia="en-US"/>
        </w:rPr>
        <w:t xml:space="preserve"> as usual, except for the new L2 ID parameter that carries the new UE-to-UE Relay L2 ID to be used by UE2.</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5)</w:t>
      </w:r>
      <w:r w:rsidRPr="004C2E4D">
        <w:rPr>
          <w:rFonts w:eastAsia="SimSun"/>
          <w:color w:val="auto"/>
          <w:lang w:eastAsia="en-US"/>
        </w:rPr>
        <w:tab/>
        <w:t>UE2 keeps track of the received parameters and establishes a secured unicast link with the UE-to-UE Relay for extended unicast link management, if no such management link already exists.</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6)</w:t>
      </w:r>
      <w:r w:rsidRPr="004C2E4D">
        <w:rPr>
          <w:rFonts w:eastAsia="SimSun"/>
          <w:color w:val="auto"/>
          <w:lang w:eastAsia="en-US"/>
        </w:rPr>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7)</w:t>
      </w:r>
      <w:r w:rsidRPr="004C2E4D">
        <w:rPr>
          <w:rFonts w:eastAsia="SimSun"/>
          <w:color w:val="auto"/>
          <w:lang w:eastAsia="en-US"/>
        </w:rPr>
        <w:tab/>
        <w:t>UE-to-UE Relay saves UE2's new Layer-2 ID in its mapping table, while preserving the current one, and updates its own Layer-2 ID to replace the current UE-to-UE Relay L2 ID used on the extended link and known by UE1. It replies with Link Identifier Update Response message including its new UE-to-UE Relay Layer-2 ID and the "extended link" indication.</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8)</w:t>
      </w:r>
      <w:r w:rsidRPr="004C2E4D">
        <w:rPr>
          <w:rFonts w:eastAsia="SimSun"/>
          <w:color w:val="auto"/>
          <w:lang w:eastAsia="en-US"/>
        </w:rPr>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9)</w:t>
      </w:r>
      <w:r w:rsidRPr="004C2E4D">
        <w:rPr>
          <w:rFonts w:eastAsia="SimSun"/>
          <w:color w:val="auto"/>
          <w:lang w:eastAsia="en-US"/>
        </w:rPr>
        <w:tab/>
        <w:t xml:space="preserve">UE1 keeps track of the received updated parameters from UE2 and sends a Link Identifier Update </w:t>
      </w:r>
      <w:proofErr w:type="spellStart"/>
      <w:r w:rsidRPr="004C2E4D">
        <w:rPr>
          <w:rFonts w:eastAsia="SimSun"/>
          <w:color w:val="auto"/>
          <w:lang w:eastAsia="en-US"/>
        </w:rPr>
        <w:t>Ack</w:t>
      </w:r>
      <w:proofErr w:type="spellEnd"/>
      <w:r w:rsidRPr="004C2E4D">
        <w:rPr>
          <w:rFonts w:eastAsia="SimSun"/>
          <w:color w:val="auto"/>
          <w:lang w:eastAsia="en-US"/>
        </w:rPr>
        <w:t xml:space="preserve"> message to </w:t>
      </w:r>
      <w:proofErr w:type="gramStart"/>
      <w:r w:rsidRPr="004C2E4D">
        <w:rPr>
          <w:rFonts w:eastAsia="SimSun"/>
          <w:color w:val="auto"/>
          <w:lang w:eastAsia="en-US"/>
        </w:rPr>
        <w:t>UE2,</w:t>
      </w:r>
      <w:proofErr w:type="gramEnd"/>
      <w:r w:rsidRPr="004C2E4D">
        <w:rPr>
          <w:rFonts w:eastAsia="SimSun"/>
          <w:color w:val="auto"/>
          <w:lang w:eastAsia="en-US"/>
        </w:rPr>
        <w:t xml:space="preserve"> including the parameters received on the Link Identifier Update Response message at step 8.</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10)</w:t>
      </w:r>
      <w:r w:rsidRPr="004C2E4D">
        <w:rPr>
          <w:rFonts w:eastAsia="SimSun"/>
          <w:color w:val="auto"/>
          <w:lang w:eastAsia="en-US"/>
        </w:rPr>
        <w:tab/>
        <w:t xml:space="preserve">UE1 sends a Link Identifier Update </w:t>
      </w:r>
      <w:proofErr w:type="spellStart"/>
      <w:r w:rsidRPr="004C2E4D">
        <w:rPr>
          <w:rFonts w:eastAsia="SimSun"/>
          <w:color w:val="auto"/>
          <w:lang w:eastAsia="en-US"/>
        </w:rPr>
        <w:t>Ack</w:t>
      </w:r>
      <w:proofErr w:type="spellEnd"/>
      <w:r w:rsidRPr="004C2E4D">
        <w:rPr>
          <w:rFonts w:eastAsia="SimSun"/>
          <w:color w:val="auto"/>
          <w:lang w:eastAsia="en-US"/>
        </w:rPr>
        <w:t xml:space="preserve"> message to the UE-to-UE Relay, including the new UE-to-UE Relay Layer-2 ID received at step 3 and the "extended link" indication.</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ab/>
        <w:t xml:space="preserve">UE2 sends a Link Identifier Update </w:t>
      </w:r>
      <w:proofErr w:type="spellStart"/>
      <w:r w:rsidRPr="004C2E4D">
        <w:rPr>
          <w:rFonts w:eastAsia="SimSun"/>
          <w:color w:val="auto"/>
          <w:lang w:eastAsia="en-US"/>
        </w:rPr>
        <w:t>Ack</w:t>
      </w:r>
      <w:proofErr w:type="spellEnd"/>
      <w:r w:rsidRPr="004C2E4D">
        <w:rPr>
          <w:rFonts w:eastAsia="SimSun"/>
          <w:color w:val="auto"/>
          <w:lang w:eastAsia="en-US"/>
        </w:rPr>
        <w:t xml:space="preserve">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57" w:name="_Toc30666573"/>
      <w:bookmarkStart w:id="58" w:name="_Toc31029867"/>
      <w:bookmarkStart w:id="59" w:name="_Toc31030758"/>
      <w:bookmarkStart w:id="60" w:name="_Toc43388330"/>
      <w:bookmarkStart w:id="61" w:name="_Toc43735560"/>
      <w:bookmarkStart w:id="62" w:name="_Toc43994133"/>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.3</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 xml:space="preserve">Impacts on </w:t>
      </w:r>
      <w:r w:rsidRPr="004C2E4D">
        <w:rPr>
          <w:rFonts w:ascii="Arial" w:eastAsia="SimSun" w:hAnsi="Arial" w:hint="eastAsia"/>
          <w:color w:val="auto"/>
          <w:sz w:val="28"/>
          <w:lang w:eastAsia="zh-CN"/>
        </w:rPr>
        <w:t>s</w:t>
      </w:r>
      <w:r w:rsidRPr="004C2E4D">
        <w:rPr>
          <w:rFonts w:ascii="Arial" w:eastAsia="SimSun" w:hAnsi="Arial"/>
          <w:color w:val="auto"/>
          <w:sz w:val="28"/>
          <w:lang w:eastAsia="zh-CN"/>
        </w:rPr>
        <w:t>ervices</w:t>
      </w:r>
      <w:r w:rsidRPr="004C2E4D">
        <w:rPr>
          <w:rFonts w:ascii="Arial" w:eastAsia="SimSun" w:hAnsi="Arial" w:hint="eastAsia"/>
          <w:color w:val="auto"/>
          <w:sz w:val="28"/>
          <w:lang w:eastAsia="zh-CN"/>
        </w:rPr>
        <w:t>,</w:t>
      </w:r>
      <w:r w:rsidRPr="004C2E4D">
        <w:rPr>
          <w:rFonts w:ascii="Arial" w:eastAsia="SimSun" w:hAnsi="Arial"/>
          <w:color w:val="auto"/>
          <w:sz w:val="28"/>
          <w:lang w:eastAsia="en-US"/>
        </w:rPr>
        <w:t xml:space="preserve"> entities and interfaces</w:t>
      </w:r>
      <w:bookmarkEnd w:id="57"/>
      <w:bookmarkEnd w:id="58"/>
      <w:bookmarkEnd w:id="59"/>
      <w:bookmarkEnd w:id="60"/>
      <w:bookmarkEnd w:id="61"/>
      <w:bookmarkEnd w:id="62"/>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solution has impacts in the following entities:</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UE:</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w:t>
      </w:r>
      <w:r w:rsidRPr="004C2E4D">
        <w:rPr>
          <w:rFonts w:eastAsia="SimSun"/>
          <w:color w:val="auto"/>
          <w:lang w:eastAsia="en-US"/>
        </w:rPr>
        <w:tab/>
        <w:t xml:space="preserve">Needs to support procedures for </w:t>
      </w:r>
      <w:proofErr w:type="spellStart"/>
      <w:r w:rsidRPr="004C2E4D">
        <w:rPr>
          <w:rFonts w:eastAsia="SimSun"/>
          <w:color w:val="auto"/>
          <w:lang w:eastAsia="en-US"/>
        </w:rPr>
        <w:t>ProSe</w:t>
      </w:r>
      <w:proofErr w:type="spellEnd"/>
      <w:r w:rsidRPr="004C2E4D">
        <w:rPr>
          <w:rFonts w:eastAsia="SimSun"/>
          <w:color w:val="auto"/>
          <w:lang w:eastAsia="en-US"/>
        </w:rPr>
        <w:t xml:space="preserve"> 5G UE-to-UE Relay and communications via a </w:t>
      </w:r>
      <w:proofErr w:type="spellStart"/>
      <w:r w:rsidRPr="004C2E4D">
        <w:rPr>
          <w:rFonts w:eastAsia="SimSun"/>
          <w:color w:val="auto"/>
          <w:lang w:eastAsia="en-US"/>
        </w:rPr>
        <w:t>ProSe</w:t>
      </w:r>
      <w:proofErr w:type="spellEnd"/>
      <w:r w:rsidRPr="004C2E4D">
        <w:rPr>
          <w:rFonts w:eastAsia="SimSun"/>
          <w:color w:val="auto"/>
          <w:lang w:eastAsia="en-US"/>
        </w:rPr>
        <w:t xml:space="preserve"> 5G UE-to-UE Relay.</w:t>
      </w:r>
    </w:p>
    <w:p w:rsidR="006C5574"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w:t>
      </w:r>
      <w:r w:rsidRPr="004C2E4D">
        <w:rPr>
          <w:rFonts w:eastAsia="SimSun"/>
          <w:color w:val="auto"/>
          <w:lang w:eastAsia="en-US"/>
        </w:rPr>
        <w:tab/>
        <w:t xml:space="preserve">Needs to support procedures for extended communication management, via communication with a </w:t>
      </w:r>
      <w:proofErr w:type="spellStart"/>
      <w:r w:rsidRPr="004C2E4D">
        <w:rPr>
          <w:rFonts w:eastAsia="SimSun"/>
          <w:color w:val="auto"/>
          <w:lang w:eastAsia="en-US"/>
        </w:rPr>
        <w:t>ProSe</w:t>
      </w:r>
      <w:proofErr w:type="spellEnd"/>
      <w:r w:rsidRPr="004C2E4D">
        <w:rPr>
          <w:rFonts w:eastAsia="SimSun"/>
          <w:color w:val="auto"/>
          <w:lang w:eastAsia="en-US"/>
        </w:rPr>
        <w:t xml:space="preserve"> 5G UE-to-UE Relay.</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5C8" w:rsidRDefault="006A15C8">
      <w:r>
        <w:separator/>
      </w:r>
    </w:p>
    <w:p w:rsidR="006A15C8" w:rsidRDefault="006A15C8"/>
  </w:endnote>
  <w:endnote w:type="continuationSeparator" w:id="0">
    <w:p w:rsidR="006A15C8" w:rsidRDefault="006A15C8">
      <w:r>
        <w:continuationSeparator/>
      </w:r>
    </w:p>
    <w:p w:rsidR="006A15C8" w:rsidRDefault="006A15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5C8" w:rsidRDefault="006A15C8">
      <w:r>
        <w:separator/>
      </w:r>
    </w:p>
    <w:p w:rsidR="006A15C8" w:rsidRDefault="006A15C8"/>
  </w:footnote>
  <w:footnote w:type="continuationSeparator" w:id="0">
    <w:p w:rsidR="006A15C8" w:rsidRDefault="006A15C8">
      <w:r>
        <w:continuationSeparator/>
      </w:r>
    </w:p>
    <w:p w:rsidR="006A15C8" w:rsidRDefault="006A15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A2EBD">
      <w:rPr>
        <w:rFonts w:ascii="Arial" w:hAnsi="Arial" w:cs="Arial"/>
        <w:b/>
        <w:bCs/>
        <w:noProof/>
        <w:sz w:val="18"/>
      </w:rPr>
      <w:t>7</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5"/>
  </w:num>
  <w:num w:numId="5">
    <w:abstractNumId w:val="12"/>
  </w:num>
  <w:num w:numId="6">
    <w:abstractNumId w:val="21"/>
  </w:num>
  <w:num w:numId="7">
    <w:abstractNumId w:val="8"/>
  </w:num>
  <w:num w:numId="8">
    <w:abstractNumId w:val="11"/>
  </w:num>
  <w:num w:numId="9">
    <w:abstractNumId w:val="17"/>
  </w:num>
  <w:num w:numId="10">
    <w:abstractNumId w:val="23"/>
  </w:num>
  <w:num w:numId="11">
    <w:abstractNumId w:val="9"/>
  </w:num>
  <w:num w:numId="12">
    <w:abstractNumId w:val="0"/>
  </w:num>
  <w:num w:numId="13">
    <w:abstractNumId w:val="4"/>
  </w:num>
  <w:num w:numId="14">
    <w:abstractNumId w:val="10"/>
  </w:num>
  <w:num w:numId="15">
    <w:abstractNumId w:val="20"/>
  </w:num>
  <w:num w:numId="16">
    <w:abstractNumId w:val="6"/>
  </w:num>
  <w:num w:numId="17">
    <w:abstractNumId w:val="3"/>
  </w:num>
  <w:num w:numId="18">
    <w:abstractNumId w:val="13"/>
  </w:num>
  <w:num w:numId="19">
    <w:abstractNumId w:val="19"/>
  </w:num>
  <w:num w:numId="20">
    <w:abstractNumId w:val="18"/>
  </w:num>
  <w:num w:numId="21">
    <w:abstractNumId w:val="15"/>
  </w:num>
  <w:num w:numId="22">
    <w:abstractNumId w:val="22"/>
  </w:num>
  <w:num w:numId="23">
    <w:abstractNumId w:val="16"/>
  </w:num>
  <w:num w:numId="24">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Steven Wenham">
    <w15:presenceInfo w15:providerId="None" w15:userId="Steven Wen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49F0"/>
    <w:rsid w:val="000559CF"/>
    <w:rsid w:val="00056F95"/>
    <w:rsid w:val="0005715C"/>
    <w:rsid w:val="00060AEF"/>
    <w:rsid w:val="00060F24"/>
    <w:rsid w:val="00061367"/>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E0B"/>
    <w:rsid w:val="000A1CE9"/>
    <w:rsid w:val="000A2B97"/>
    <w:rsid w:val="000A2FE8"/>
    <w:rsid w:val="000A3DCC"/>
    <w:rsid w:val="000A49D3"/>
    <w:rsid w:val="000A5948"/>
    <w:rsid w:val="000A75B1"/>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77DC"/>
    <w:rsid w:val="000E78EF"/>
    <w:rsid w:val="000F0450"/>
    <w:rsid w:val="000F06D8"/>
    <w:rsid w:val="000F1350"/>
    <w:rsid w:val="000F3035"/>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E22"/>
    <w:rsid w:val="00110662"/>
    <w:rsid w:val="00111B91"/>
    <w:rsid w:val="00111E3C"/>
    <w:rsid w:val="00112BF1"/>
    <w:rsid w:val="00113483"/>
    <w:rsid w:val="0011387E"/>
    <w:rsid w:val="001142B0"/>
    <w:rsid w:val="0011431F"/>
    <w:rsid w:val="00114F6F"/>
    <w:rsid w:val="001150B8"/>
    <w:rsid w:val="001156E9"/>
    <w:rsid w:val="00115E18"/>
    <w:rsid w:val="00116151"/>
    <w:rsid w:val="001205BE"/>
    <w:rsid w:val="00120763"/>
    <w:rsid w:val="0012113A"/>
    <w:rsid w:val="00121A78"/>
    <w:rsid w:val="00121FE2"/>
    <w:rsid w:val="00122017"/>
    <w:rsid w:val="00122F37"/>
    <w:rsid w:val="001242C5"/>
    <w:rsid w:val="0012561F"/>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663"/>
    <w:rsid w:val="00152E53"/>
    <w:rsid w:val="001538DF"/>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FD2"/>
    <w:rsid w:val="001A27AA"/>
    <w:rsid w:val="001A2E19"/>
    <w:rsid w:val="001A2E2D"/>
    <w:rsid w:val="001A2EB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A43"/>
    <w:rsid w:val="001C17E1"/>
    <w:rsid w:val="001C1E41"/>
    <w:rsid w:val="001C25EE"/>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DF9"/>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3835"/>
    <w:rsid w:val="002A3C41"/>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E2C"/>
    <w:rsid w:val="002C3062"/>
    <w:rsid w:val="002C3289"/>
    <w:rsid w:val="002C3AF1"/>
    <w:rsid w:val="002C42F2"/>
    <w:rsid w:val="002C5019"/>
    <w:rsid w:val="002C58C6"/>
    <w:rsid w:val="002C61F2"/>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629C"/>
    <w:rsid w:val="002E6D0D"/>
    <w:rsid w:val="002E7D6C"/>
    <w:rsid w:val="002F033B"/>
    <w:rsid w:val="002F0809"/>
    <w:rsid w:val="002F0C12"/>
    <w:rsid w:val="002F400D"/>
    <w:rsid w:val="002F45E0"/>
    <w:rsid w:val="002F4733"/>
    <w:rsid w:val="002F4B59"/>
    <w:rsid w:val="002F4F84"/>
    <w:rsid w:val="002F5879"/>
    <w:rsid w:val="002F5B99"/>
    <w:rsid w:val="002F702C"/>
    <w:rsid w:val="002F7117"/>
    <w:rsid w:val="002F75F4"/>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6AD"/>
    <w:rsid w:val="00305F20"/>
    <w:rsid w:val="003075D9"/>
    <w:rsid w:val="00310B0A"/>
    <w:rsid w:val="00310E0D"/>
    <w:rsid w:val="003114CE"/>
    <w:rsid w:val="00311730"/>
    <w:rsid w:val="0031175D"/>
    <w:rsid w:val="00312459"/>
    <w:rsid w:val="003130E5"/>
    <w:rsid w:val="003142A3"/>
    <w:rsid w:val="0031486D"/>
    <w:rsid w:val="00314A5D"/>
    <w:rsid w:val="003153C7"/>
    <w:rsid w:val="00316392"/>
    <w:rsid w:val="00316798"/>
    <w:rsid w:val="00317BA6"/>
    <w:rsid w:val="0032155D"/>
    <w:rsid w:val="00321785"/>
    <w:rsid w:val="00322EB0"/>
    <w:rsid w:val="00322FEF"/>
    <w:rsid w:val="00323DAB"/>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8028D"/>
    <w:rsid w:val="00380A07"/>
    <w:rsid w:val="0038309B"/>
    <w:rsid w:val="0038363F"/>
    <w:rsid w:val="00383F2D"/>
    <w:rsid w:val="00384D8F"/>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A73"/>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E36"/>
    <w:rsid w:val="003D6155"/>
    <w:rsid w:val="003D660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7A40"/>
    <w:rsid w:val="004914D9"/>
    <w:rsid w:val="0049162B"/>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B08B3"/>
    <w:rsid w:val="004B0F32"/>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90A"/>
    <w:rsid w:val="0050338E"/>
    <w:rsid w:val="00503656"/>
    <w:rsid w:val="00503AB7"/>
    <w:rsid w:val="00504A5E"/>
    <w:rsid w:val="00504E72"/>
    <w:rsid w:val="00505A3D"/>
    <w:rsid w:val="005061F8"/>
    <w:rsid w:val="00506D4F"/>
    <w:rsid w:val="00507B36"/>
    <w:rsid w:val="00510668"/>
    <w:rsid w:val="005108F7"/>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60522"/>
    <w:rsid w:val="00561209"/>
    <w:rsid w:val="005612D1"/>
    <w:rsid w:val="005621F5"/>
    <w:rsid w:val="00562AA8"/>
    <w:rsid w:val="00563AF9"/>
    <w:rsid w:val="0056459E"/>
    <w:rsid w:val="00564C83"/>
    <w:rsid w:val="005657E5"/>
    <w:rsid w:val="00566A66"/>
    <w:rsid w:val="00566BCD"/>
    <w:rsid w:val="00567317"/>
    <w:rsid w:val="00567D04"/>
    <w:rsid w:val="00572BA6"/>
    <w:rsid w:val="00572EE7"/>
    <w:rsid w:val="00573043"/>
    <w:rsid w:val="00573C90"/>
    <w:rsid w:val="005746B5"/>
    <w:rsid w:val="00574A05"/>
    <w:rsid w:val="0057683F"/>
    <w:rsid w:val="00576BAD"/>
    <w:rsid w:val="00576F70"/>
    <w:rsid w:val="00577C3B"/>
    <w:rsid w:val="00581874"/>
    <w:rsid w:val="00581C35"/>
    <w:rsid w:val="00582750"/>
    <w:rsid w:val="005827C3"/>
    <w:rsid w:val="00582896"/>
    <w:rsid w:val="00582D40"/>
    <w:rsid w:val="00584286"/>
    <w:rsid w:val="00585C3B"/>
    <w:rsid w:val="005860AC"/>
    <w:rsid w:val="005877BC"/>
    <w:rsid w:val="00587DD5"/>
    <w:rsid w:val="00590388"/>
    <w:rsid w:val="00590750"/>
    <w:rsid w:val="00590772"/>
    <w:rsid w:val="00591AC5"/>
    <w:rsid w:val="005920E5"/>
    <w:rsid w:val="005932C8"/>
    <w:rsid w:val="00593984"/>
    <w:rsid w:val="0059430C"/>
    <w:rsid w:val="00595C4B"/>
    <w:rsid w:val="005963DF"/>
    <w:rsid w:val="005976E8"/>
    <w:rsid w:val="0059773D"/>
    <w:rsid w:val="005A1269"/>
    <w:rsid w:val="005A1980"/>
    <w:rsid w:val="005A26B4"/>
    <w:rsid w:val="005A29F2"/>
    <w:rsid w:val="005A5CCE"/>
    <w:rsid w:val="005A5F82"/>
    <w:rsid w:val="005A69E3"/>
    <w:rsid w:val="005B0114"/>
    <w:rsid w:val="005B0175"/>
    <w:rsid w:val="005B02B2"/>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37BC"/>
    <w:rsid w:val="006238AD"/>
    <w:rsid w:val="00623FAF"/>
    <w:rsid w:val="00624FCE"/>
    <w:rsid w:val="00625A04"/>
    <w:rsid w:val="006278F1"/>
    <w:rsid w:val="00631CD7"/>
    <w:rsid w:val="00632F1F"/>
    <w:rsid w:val="006342F2"/>
    <w:rsid w:val="00635AB9"/>
    <w:rsid w:val="00635F46"/>
    <w:rsid w:val="006363E9"/>
    <w:rsid w:val="00636A0D"/>
    <w:rsid w:val="00636CE5"/>
    <w:rsid w:val="00640010"/>
    <w:rsid w:val="0064130B"/>
    <w:rsid w:val="0064146B"/>
    <w:rsid w:val="00642055"/>
    <w:rsid w:val="00642994"/>
    <w:rsid w:val="00643649"/>
    <w:rsid w:val="00643EE2"/>
    <w:rsid w:val="00644664"/>
    <w:rsid w:val="00644B01"/>
    <w:rsid w:val="00646281"/>
    <w:rsid w:val="00646287"/>
    <w:rsid w:val="006462C1"/>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CBA"/>
    <w:rsid w:val="006934FB"/>
    <w:rsid w:val="00693BE7"/>
    <w:rsid w:val="00696865"/>
    <w:rsid w:val="0069689F"/>
    <w:rsid w:val="0069690B"/>
    <w:rsid w:val="00696998"/>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6135"/>
    <w:rsid w:val="007A70F7"/>
    <w:rsid w:val="007B085A"/>
    <w:rsid w:val="007B1309"/>
    <w:rsid w:val="007B164A"/>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49AA"/>
    <w:rsid w:val="007E5287"/>
    <w:rsid w:val="007E605A"/>
    <w:rsid w:val="007E69CC"/>
    <w:rsid w:val="007E6A9F"/>
    <w:rsid w:val="007E6C3A"/>
    <w:rsid w:val="007E6FB0"/>
    <w:rsid w:val="007F0D82"/>
    <w:rsid w:val="007F0DCB"/>
    <w:rsid w:val="007F1E68"/>
    <w:rsid w:val="007F20F1"/>
    <w:rsid w:val="007F2672"/>
    <w:rsid w:val="007F2AC2"/>
    <w:rsid w:val="007F373F"/>
    <w:rsid w:val="007F3D31"/>
    <w:rsid w:val="007F4A73"/>
    <w:rsid w:val="007F5299"/>
    <w:rsid w:val="007F536A"/>
    <w:rsid w:val="007F53F7"/>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69EF"/>
    <w:rsid w:val="008218D6"/>
    <w:rsid w:val="00821911"/>
    <w:rsid w:val="00821AE8"/>
    <w:rsid w:val="00821F5A"/>
    <w:rsid w:val="008224A6"/>
    <w:rsid w:val="00822C6A"/>
    <w:rsid w:val="00823699"/>
    <w:rsid w:val="008252D8"/>
    <w:rsid w:val="00825910"/>
    <w:rsid w:val="00826426"/>
    <w:rsid w:val="00826430"/>
    <w:rsid w:val="008273A1"/>
    <w:rsid w:val="008274BB"/>
    <w:rsid w:val="00827915"/>
    <w:rsid w:val="00830B16"/>
    <w:rsid w:val="00830CDB"/>
    <w:rsid w:val="008318AB"/>
    <w:rsid w:val="00831D11"/>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9F4"/>
    <w:rsid w:val="00844B8F"/>
    <w:rsid w:val="00844DBB"/>
    <w:rsid w:val="0084515B"/>
    <w:rsid w:val="008512DA"/>
    <w:rsid w:val="008517B1"/>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126A"/>
    <w:rsid w:val="008716F6"/>
    <w:rsid w:val="0087234E"/>
    <w:rsid w:val="00872977"/>
    <w:rsid w:val="00872C22"/>
    <w:rsid w:val="008735AA"/>
    <w:rsid w:val="008735C7"/>
    <w:rsid w:val="00873EFD"/>
    <w:rsid w:val="00874082"/>
    <w:rsid w:val="00874718"/>
    <w:rsid w:val="008754B1"/>
    <w:rsid w:val="00876CD9"/>
    <w:rsid w:val="00876F0F"/>
    <w:rsid w:val="00880AA1"/>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6C5"/>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F0"/>
    <w:rsid w:val="008B216C"/>
    <w:rsid w:val="008B2A41"/>
    <w:rsid w:val="008B2EF7"/>
    <w:rsid w:val="008B30A7"/>
    <w:rsid w:val="008B3F6A"/>
    <w:rsid w:val="008B483E"/>
    <w:rsid w:val="008B5F00"/>
    <w:rsid w:val="008B60E9"/>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70E"/>
    <w:rsid w:val="008D1976"/>
    <w:rsid w:val="008D1B17"/>
    <w:rsid w:val="008D1DB6"/>
    <w:rsid w:val="008D2D20"/>
    <w:rsid w:val="008D2D23"/>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F0A19"/>
    <w:rsid w:val="008F0C71"/>
    <w:rsid w:val="008F197C"/>
    <w:rsid w:val="008F27EE"/>
    <w:rsid w:val="008F5DA0"/>
    <w:rsid w:val="008F5DB4"/>
    <w:rsid w:val="008F672C"/>
    <w:rsid w:val="008F6FDC"/>
    <w:rsid w:val="008F6FE3"/>
    <w:rsid w:val="008F7903"/>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926"/>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33A8"/>
    <w:rsid w:val="009835D9"/>
    <w:rsid w:val="00983F44"/>
    <w:rsid w:val="00984587"/>
    <w:rsid w:val="00984CCC"/>
    <w:rsid w:val="009851B8"/>
    <w:rsid w:val="0098614D"/>
    <w:rsid w:val="0098652B"/>
    <w:rsid w:val="00986C0C"/>
    <w:rsid w:val="00986CFF"/>
    <w:rsid w:val="00990BC7"/>
    <w:rsid w:val="00991147"/>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F6A"/>
    <w:rsid w:val="009E3D4D"/>
    <w:rsid w:val="009E4567"/>
    <w:rsid w:val="009E4DEA"/>
    <w:rsid w:val="009E5AD2"/>
    <w:rsid w:val="009E5E33"/>
    <w:rsid w:val="009E70A9"/>
    <w:rsid w:val="009E7AAA"/>
    <w:rsid w:val="009F00BC"/>
    <w:rsid w:val="009F0BD4"/>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B69"/>
    <w:rsid w:val="00A0656C"/>
    <w:rsid w:val="00A07106"/>
    <w:rsid w:val="00A0728F"/>
    <w:rsid w:val="00A07B6B"/>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832"/>
    <w:rsid w:val="00A36B70"/>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903"/>
    <w:rsid w:val="00A74961"/>
    <w:rsid w:val="00A749EE"/>
    <w:rsid w:val="00A74DEE"/>
    <w:rsid w:val="00A75755"/>
    <w:rsid w:val="00A76903"/>
    <w:rsid w:val="00A7757A"/>
    <w:rsid w:val="00A7791F"/>
    <w:rsid w:val="00A8109F"/>
    <w:rsid w:val="00A8265C"/>
    <w:rsid w:val="00A83056"/>
    <w:rsid w:val="00A83448"/>
    <w:rsid w:val="00A83682"/>
    <w:rsid w:val="00A83FCF"/>
    <w:rsid w:val="00A842CD"/>
    <w:rsid w:val="00A8447E"/>
    <w:rsid w:val="00A85C7F"/>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41C0"/>
    <w:rsid w:val="00AA49BE"/>
    <w:rsid w:val="00AA5341"/>
    <w:rsid w:val="00AA549E"/>
    <w:rsid w:val="00AA5E5D"/>
    <w:rsid w:val="00AA6E53"/>
    <w:rsid w:val="00AB0D6F"/>
    <w:rsid w:val="00AB12CB"/>
    <w:rsid w:val="00AB2DA2"/>
    <w:rsid w:val="00AB379D"/>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E001B"/>
    <w:rsid w:val="00AE1472"/>
    <w:rsid w:val="00AE1CA8"/>
    <w:rsid w:val="00AE2732"/>
    <w:rsid w:val="00AE3A69"/>
    <w:rsid w:val="00AE3BE4"/>
    <w:rsid w:val="00AE51ED"/>
    <w:rsid w:val="00AE58A6"/>
    <w:rsid w:val="00AE58C0"/>
    <w:rsid w:val="00AE6A23"/>
    <w:rsid w:val="00AE6C6F"/>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F3E"/>
    <w:rsid w:val="00B07454"/>
    <w:rsid w:val="00B079F5"/>
    <w:rsid w:val="00B10464"/>
    <w:rsid w:val="00B107EB"/>
    <w:rsid w:val="00B11032"/>
    <w:rsid w:val="00B11804"/>
    <w:rsid w:val="00B1244B"/>
    <w:rsid w:val="00B13C3F"/>
    <w:rsid w:val="00B15A80"/>
    <w:rsid w:val="00B15CB4"/>
    <w:rsid w:val="00B15D04"/>
    <w:rsid w:val="00B169A0"/>
    <w:rsid w:val="00B174FD"/>
    <w:rsid w:val="00B17725"/>
    <w:rsid w:val="00B17779"/>
    <w:rsid w:val="00B20E9E"/>
    <w:rsid w:val="00B21492"/>
    <w:rsid w:val="00B2225C"/>
    <w:rsid w:val="00B22ED3"/>
    <w:rsid w:val="00B23433"/>
    <w:rsid w:val="00B24B0F"/>
    <w:rsid w:val="00B24F30"/>
    <w:rsid w:val="00B25925"/>
    <w:rsid w:val="00B25D0E"/>
    <w:rsid w:val="00B25EB4"/>
    <w:rsid w:val="00B26143"/>
    <w:rsid w:val="00B264FD"/>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2B7"/>
    <w:rsid w:val="00BB0C50"/>
    <w:rsid w:val="00BB16F4"/>
    <w:rsid w:val="00BB1D35"/>
    <w:rsid w:val="00BB2751"/>
    <w:rsid w:val="00BB3C2D"/>
    <w:rsid w:val="00BB3E19"/>
    <w:rsid w:val="00BB51D0"/>
    <w:rsid w:val="00BB54AE"/>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D0133"/>
    <w:rsid w:val="00BD06C5"/>
    <w:rsid w:val="00BD0F71"/>
    <w:rsid w:val="00BD1573"/>
    <w:rsid w:val="00BD2553"/>
    <w:rsid w:val="00BD265B"/>
    <w:rsid w:val="00BD3411"/>
    <w:rsid w:val="00BD3756"/>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5F4"/>
    <w:rsid w:val="00C83CA4"/>
    <w:rsid w:val="00C83CBF"/>
    <w:rsid w:val="00C83D2F"/>
    <w:rsid w:val="00C83F46"/>
    <w:rsid w:val="00C845DE"/>
    <w:rsid w:val="00C860BB"/>
    <w:rsid w:val="00C86654"/>
    <w:rsid w:val="00C86690"/>
    <w:rsid w:val="00C87EF3"/>
    <w:rsid w:val="00C900F1"/>
    <w:rsid w:val="00C910E9"/>
    <w:rsid w:val="00C91B18"/>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2D27"/>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31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516"/>
    <w:rsid w:val="00D27A9C"/>
    <w:rsid w:val="00D27F6A"/>
    <w:rsid w:val="00D30C52"/>
    <w:rsid w:val="00D31DC4"/>
    <w:rsid w:val="00D32650"/>
    <w:rsid w:val="00D328F9"/>
    <w:rsid w:val="00D32C9F"/>
    <w:rsid w:val="00D32CAC"/>
    <w:rsid w:val="00D3371A"/>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5084"/>
    <w:rsid w:val="00D57104"/>
    <w:rsid w:val="00D579EB"/>
    <w:rsid w:val="00D57F2B"/>
    <w:rsid w:val="00D614D5"/>
    <w:rsid w:val="00D62EE8"/>
    <w:rsid w:val="00D6339A"/>
    <w:rsid w:val="00D64816"/>
    <w:rsid w:val="00D64BFB"/>
    <w:rsid w:val="00D661CE"/>
    <w:rsid w:val="00D66AFE"/>
    <w:rsid w:val="00D67CFD"/>
    <w:rsid w:val="00D702CB"/>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A16"/>
    <w:rsid w:val="00DA7F6E"/>
    <w:rsid w:val="00DA7F81"/>
    <w:rsid w:val="00DB016A"/>
    <w:rsid w:val="00DB1B0B"/>
    <w:rsid w:val="00DB1C5D"/>
    <w:rsid w:val="00DB284E"/>
    <w:rsid w:val="00DB295A"/>
    <w:rsid w:val="00DB2F9F"/>
    <w:rsid w:val="00DB322D"/>
    <w:rsid w:val="00DB38B6"/>
    <w:rsid w:val="00DB4D3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68"/>
    <w:rsid w:val="00DE4D23"/>
    <w:rsid w:val="00DE4FE3"/>
    <w:rsid w:val="00DE7993"/>
    <w:rsid w:val="00DF02C5"/>
    <w:rsid w:val="00DF08B7"/>
    <w:rsid w:val="00DF0A26"/>
    <w:rsid w:val="00DF1A53"/>
    <w:rsid w:val="00DF2E05"/>
    <w:rsid w:val="00DF332D"/>
    <w:rsid w:val="00DF35F4"/>
    <w:rsid w:val="00DF54A8"/>
    <w:rsid w:val="00DF5CFB"/>
    <w:rsid w:val="00DF6182"/>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B0A"/>
    <w:rsid w:val="00E400A9"/>
    <w:rsid w:val="00E4178A"/>
    <w:rsid w:val="00E41B93"/>
    <w:rsid w:val="00E42862"/>
    <w:rsid w:val="00E4287B"/>
    <w:rsid w:val="00E45525"/>
    <w:rsid w:val="00E4599A"/>
    <w:rsid w:val="00E46AC5"/>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6F0"/>
    <w:rsid w:val="00E67CCB"/>
    <w:rsid w:val="00E702F3"/>
    <w:rsid w:val="00E708BD"/>
    <w:rsid w:val="00E71B3A"/>
    <w:rsid w:val="00E72A6B"/>
    <w:rsid w:val="00E72C53"/>
    <w:rsid w:val="00E73FF0"/>
    <w:rsid w:val="00E73FF9"/>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509D"/>
    <w:rsid w:val="00E95788"/>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F84"/>
    <w:rsid w:val="00EA5004"/>
    <w:rsid w:val="00EA5A46"/>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F1A"/>
    <w:rsid w:val="00ED7515"/>
    <w:rsid w:val="00ED7F08"/>
    <w:rsid w:val="00EE11C9"/>
    <w:rsid w:val="00EE1219"/>
    <w:rsid w:val="00EE2FD9"/>
    <w:rsid w:val="00EE30F3"/>
    <w:rsid w:val="00EE332F"/>
    <w:rsid w:val="00EE42CC"/>
    <w:rsid w:val="00EE4662"/>
    <w:rsid w:val="00EE4CED"/>
    <w:rsid w:val="00EE50B3"/>
    <w:rsid w:val="00EE54E4"/>
    <w:rsid w:val="00EE57BB"/>
    <w:rsid w:val="00EE66DA"/>
    <w:rsid w:val="00EE6717"/>
    <w:rsid w:val="00EE6A2D"/>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27B50"/>
    <w:rsid w:val="00F30682"/>
    <w:rsid w:val="00F30A3A"/>
    <w:rsid w:val="00F30F2E"/>
    <w:rsid w:val="00F31A12"/>
    <w:rsid w:val="00F31FC9"/>
    <w:rsid w:val="00F32043"/>
    <w:rsid w:val="00F326D3"/>
    <w:rsid w:val="00F32EAA"/>
    <w:rsid w:val="00F331F5"/>
    <w:rsid w:val="00F348B0"/>
    <w:rsid w:val="00F36872"/>
    <w:rsid w:val="00F36E18"/>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5F4"/>
    <w:rsid w:val="00F72B8D"/>
    <w:rsid w:val="00F72DB4"/>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6D4B"/>
    <w:rsid w:val="00FA73F2"/>
    <w:rsid w:val="00FA747C"/>
    <w:rsid w:val="00FB1849"/>
    <w:rsid w:val="00FB2293"/>
    <w:rsid w:val="00FB24CE"/>
    <w:rsid w:val="00FB5464"/>
    <w:rsid w:val="00FB6D54"/>
    <w:rsid w:val="00FB7BEC"/>
    <w:rsid w:val="00FC1B87"/>
    <w:rsid w:val="00FC237B"/>
    <w:rsid w:val="00FC2C86"/>
    <w:rsid w:val="00FC32DA"/>
    <w:rsid w:val="00FC34C6"/>
    <w:rsid w:val="00FC4F8A"/>
    <w:rsid w:val="00FC549B"/>
    <w:rsid w:val="00FC647A"/>
    <w:rsid w:val="00FC74CA"/>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2.doc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Word_Document1.docx"/><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A7F8B22-1B45-4C96-A022-56447CCCE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3066</Words>
  <Characters>17482</Characters>
  <Application>Microsoft Office Word</Application>
  <DocSecurity>0</DocSecurity>
  <Lines>145</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6</cp:revision>
  <cp:lastPrinted>2018-08-13T16:59:00Z</cp:lastPrinted>
  <dcterms:created xsi:type="dcterms:W3CDTF">2020-08-12T16:42:00Z</dcterms:created>
  <dcterms:modified xsi:type="dcterms:W3CDTF">2020-08-13T13:06:00Z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(3)Ycp235fp9Rsu44gljy05I2pqSKgAhHxLo8IGE2qOqy7ip6Xcl3/5yOjFKpnZO+kwbZVw8vP/_x000d_
rlidXFgSjb2s7qA6Bud0HhC+I7f1jb7hPrmuqQ9AFu7aCrbDy6YrVsPtI1QFC80POg/F8X17_x000d_
7y/0eiZlco0uoh8tlmswf3IOb3sUEv7yaOm/+8+mv92d/74j/WSgEfb/6Ai5+YD1WnG+cl4L_x000d_
eZ8oZH3f0dBlyZu6ow</vt:lpwstr>
  </property>
  <property fmtid="{D5CDD505-2E9C-101B-9397-08002B2CF9AE}" pid="9" name="_2015_ms_pID_7253431">
    <vt:lpwstr>tsp0rDvmtMjdncnWQ4d3slCJv0ejjtyn3opdcnvJL1Lugy4cmQ83+a_x000d_
J1jBkKjPO2106viuzRf1BiitFZUwcB9kFveX8sY0ezfCzxLHcB2YWLQ3xJdYOwPcIaSb4bEu_x000d_
Z3jrCTWytdqVwgnJDAglKvCA8QX025nY2SJ9Nt6El5lKoteMx9TgWXoZuiPOKbkPwz4pGPhh_x000d_
pEu6Ju1FxTuXRTGStZ4UArtrL+My2aCPgP5G</vt:lpwstr>
  </property>
  <property fmtid="{D5CDD505-2E9C-101B-9397-08002B2CF9AE}" pid="10" name="_2015_ms_pID_7253432">
    <vt:lpwstr>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